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7B" w:rsidRPr="00980092" w:rsidRDefault="00A125D5" w:rsidP="008E3177">
      <w:pPr>
        <w:pStyle w:val="Heading1"/>
        <w:jc w:val="center"/>
        <w:rPr>
          <w:rFonts w:ascii="Arial" w:hAnsi="Arial" w:cs="Arial"/>
          <w:b/>
          <w:sz w:val="34"/>
          <w:szCs w:val="22"/>
        </w:rPr>
      </w:pPr>
      <w:r w:rsidRPr="00980092">
        <w:rPr>
          <w:rFonts w:ascii="Arial" w:hAnsi="Arial" w:cs="Arial"/>
          <w:b/>
          <w:sz w:val="34"/>
          <w:szCs w:val="22"/>
        </w:rPr>
        <w:t xml:space="preserve">The Federation of the Church Schools of </w:t>
      </w:r>
      <w:proofErr w:type="spellStart"/>
      <w:r w:rsidRPr="00980092">
        <w:rPr>
          <w:rFonts w:ascii="Arial" w:hAnsi="Arial" w:cs="Arial"/>
          <w:b/>
          <w:sz w:val="34"/>
          <w:szCs w:val="22"/>
        </w:rPr>
        <w:t>Shalfleet</w:t>
      </w:r>
      <w:proofErr w:type="spellEnd"/>
      <w:r w:rsidRPr="00980092">
        <w:rPr>
          <w:rFonts w:ascii="Arial" w:hAnsi="Arial" w:cs="Arial"/>
          <w:b/>
          <w:sz w:val="34"/>
          <w:szCs w:val="22"/>
        </w:rPr>
        <w:t xml:space="preserve"> and Yarmouth</w:t>
      </w:r>
    </w:p>
    <w:p w:rsidR="008E3177" w:rsidRPr="00980092" w:rsidRDefault="008E3177">
      <w:pPr>
        <w:rPr>
          <w:rFonts w:ascii="Arial" w:hAnsi="Arial" w:cs="Arial"/>
        </w:rPr>
      </w:pPr>
    </w:p>
    <w:p w:rsidR="00A125D5" w:rsidRPr="00980092" w:rsidRDefault="00A125D5" w:rsidP="00CB26D2">
      <w:pPr>
        <w:jc w:val="center"/>
        <w:rPr>
          <w:rFonts w:ascii="Arial" w:hAnsi="Arial" w:cs="Arial"/>
          <w:b/>
          <w:sz w:val="32"/>
        </w:rPr>
      </w:pPr>
      <w:r w:rsidRPr="00980092">
        <w:rPr>
          <w:rFonts w:ascii="Arial" w:hAnsi="Arial" w:cs="Arial"/>
          <w:b/>
          <w:sz w:val="32"/>
        </w:rPr>
        <w:t>Safeguarding Bulletin</w:t>
      </w:r>
      <w:r w:rsidR="00CB26D2" w:rsidRPr="00980092">
        <w:rPr>
          <w:rFonts w:ascii="Arial" w:hAnsi="Arial" w:cs="Arial"/>
          <w:b/>
          <w:sz w:val="32"/>
        </w:rPr>
        <w:t xml:space="preserve"> June 2019</w:t>
      </w:r>
    </w:p>
    <w:p w:rsidR="00022BC9" w:rsidRPr="00980092" w:rsidRDefault="00A125D5">
      <w:pPr>
        <w:rPr>
          <w:rFonts w:ascii="Arial" w:hAnsi="Arial" w:cs="Arial"/>
        </w:rPr>
      </w:pPr>
      <w:r w:rsidRPr="00980092">
        <w:rPr>
          <w:rFonts w:ascii="Arial" w:hAnsi="Arial" w:cs="Arial"/>
        </w:rPr>
        <w:t>This contains essential information you need to know!</w:t>
      </w:r>
    </w:p>
    <w:p w:rsidR="00A125D5" w:rsidRPr="00980092" w:rsidRDefault="00A125D5">
      <w:pPr>
        <w:rPr>
          <w:rFonts w:ascii="Arial" w:hAnsi="Arial" w:cs="Arial"/>
          <w:b/>
        </w:rPr>
      </w:pPr>
      <w:r w:rsidRPr="00980092">
        <w:rPr>
          <w:rFonts w:ascii="Arial" w:hAnsi="Arial" w:cs="Arial"/>
          <w:b/>
        </w:rPr>
        <w:t>Safeguarding Definition:</w:t>
      </w:r>
    </w:p>
    <w:p w:rsidR="00A125D5" w:rsidRPr="00980092" w:rsidRDefault="00A125D5" w:rsidP="00A125D5">
      <w:pPr>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Safeguarding is the action that </w:t>
      </w:r>
      <w:proofErr w:type="gramStart"/>
      <w:r w:rsidRPr="00980092">
        <w:rPr>
          <w:rFonts w:ascii="Arial" w:eastAsia="Times New Roman" w:hAnsi="Arial" w:cs="Arial"/>
          <w:lang w:eastAsia="en-GB"/>
        </w:rPr>
        <w:t>is taken</w:t>
      </w:r>
      <w:proofErr w:type="gramEnd"/>
      <w:r w:rsidRPr="00980092">
        <w:rPr>
          <w:rFonts w:ascii="Arial" w:eastAsia="Times New Roman" w:hAnsi="Arial" w:cs="Arial"/>
          <w:lang w:eastAsia="en-GB"/>
        </w:rPr>
        <w:t xml:space="preserve"> to promote the welfare of children and protect them from harm.</w:t>
      </w:r>
    </w:p>
    <w:p w:rsidR="00A125D5" w:rsidRPr="00980092" w:rsidRDefault="00A125D5" w:rsidP="00A125D5">
      <w:pPr>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Safeguarding means:</w:t>
      </w:r>
    </w:p>
    <w:p w:rsidR="00A125D5" w:rsidRPr="00980092" w:rsidRDefault="00A125D5" w:rsidP="00A125D5">
      <w:pPr>
        <w:numPr>
          <w:ilvl w:val="0"/>
          <w:numId w:val="1"/>
        </w:numPr>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protecting children from abuse and maltreatment</w:t>
      </w:r>
    </w:p>
    <w:p w:rsidR="00A125D5" w:rsidRPr="00980092" w:rsidRDefault="00A125D5" w:rsidP="00A125D5">
      <w:pPr>
        <w:numPr>
          <w:ilvl w:val="0"/>
          <w:numId w:val="1"/>
        </w:numPr>
        <w:spacing w:before="150" w:after="100" w:afterAutospacing="1" w:line="240" w:lineRule="auto"/>
        <w:rPr>
          <w:rFonts w:ascii="Arial" w:eastAsia="Times New Roman" w:hAnsi="Arial" w:cs="Arial"/>
          <w:lang w:eastAsia="en-GB"/>
        </w:rPr>
      </w:pPr>
      <w:r w:rsidRPr="00980092">
        <w:rPr>
          <w:rFonts w:ascii="Arial" w:eastAsia="Times New Roman" w:hAnsi="Arial" w:cs="Arial"/>
          <w:lang w:eastAsia="en-GB"/>
        </w:rPr>
        <w:t>preventing harm to children’s health or development</w:t>
      </w:r>
    </w:p>
    <w:p w:rsidR="00A125D5" w:rsidRPr="00980092" w:rsidRDefault="00A125D5" w:rsidP="00A125D5">
      <w:pPr>
        <w:numPr>
          <w:ilvl w:val="0"/>
          <w:numId w:val="1"/>
        </w:numPr>
        <w:spacing w:before="150" w:after="100" w:afterAutospacing="1" w:line="240" w:lineRule="auto"/>
        <w:rPr>
          <w:rFonts w:ascii="Arial" w:eastAsia="Times New Roman" w:hAnsi="Arial" w:cs="Arial"/>
          <w:lang w:eastAsia="en-GB"/>
        </w:rPr>
      </w:pPr>
      <w:r w:rsidRPr="00980092">
        <w:rPr>
          <w:rFonts w:ascii="Arial" w:eastAsia="Times New Roman" w:hAnsi="Arial" w:cs="Arial"/>
          <w:lang w:eastAsia="en-GB"/>
        </w:rPr>
        <w:t>ensuring children grow up with the provision of safe and effective care</w:t>
      </w:r>
    </w:p>
    <w:p w:rsidR="00A125D5" w:rsidRPr="00980092" w:rsidRDefault="00A125D5" w:rsidP="00A125D5">
      <w:pPr>
        <w:numPr>
          <w:ilvl w:val="0"/>
          <w:numId w:val="1"/>
        </w:numPr>
        <w:spacing w:before="150" w:after="100" w:afterAutospacing="1" w:line="240" w:lineRule="auto"/>
        <w:rPr>
          <w:rFonts w:ascii="Arial" w:eastAsia="Times New Roman" w:hAnsi="Arial" w:cs="Arial"/>
          <w:lang w:eastAsia="en-GB"/>
        </w:rPr>
      </w:pPr>
      <w:proofErr w:type="gramStart"/>
      <w:r w:rsidRPr="00980092">
        <w:rPr>
          <w:rFonts w:ascii="Arial" w:eastAsia="Times New Roman" w:hAnsi="Arial" w:cs="Arial"/>
          <w:lang w:eastAsia="en-GB"/>
        </w:rPr>
        <w:t>taking</w:t>
      </w:r>
      <w:proofErr w:type="gramEnd"/>
      <w:r w:rsidRPr="00980092">
        <w:rPr>
          <w:rFonts w:ascii="Arial" w:eastAsia="Times New Roman" w:hAnsi="Arial" w:cs="Arial"/>
          <w:lang w:eastAsia="en-GB"/>
        </w:rPr>
        <w:t xml:space="preserve"> action to enable all children and young people to have the best outcomes.</w:t>
      </w:r>
    </w:p>
    <w:p w:rsidR="00A125D5" w:rsidRPr="00980092" w:rsidRDefault="00A125D5" w:rsidP="00A125D5">
      <w:pPr>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Child protection is part of the safeguarding process. It focuses on protecting individual children identified as suffering or likely to suffer significant harm. This includes child protection </w:t>
      </w:r>
      <w:proofErr w:type="gramStart"/>
      <w:r w:rsidRPr="00980092">
        <w:rPr>
          <w:rFonts w:ascii="Arial" w:eastAsia="Times New Roman" w:hAnsi="Arial" w:cs="Arial"/>
          <w:lang w:eastAsia="en-GB"/>
        </w:rPr>
        <w:t>procedures which</w:t>
      </w:r>
      <w:proofErr w:type="gramEnd"/>
      <w:r w:rsidRPr="00980092">
        <w:rPr>
          <w:rFonts w:ascii="Arial" w:eastAsia="Times New Roman" w:hAnsi="Arial" w:cs="Arial"/>
          <w:lang w:eastAsia="en-GB"/>
        </w:rPr>
        <w:t xml:space="preserve"> detail how to respond to concerns about a child.</w:t>
      </w:r>
    </w:p>
    <w:p w:rsidR="00A125D5" w:rsidRPr="00980092" w:rsidRDefault="00A125D5" w:rsidP="00A125D5">
      <w:pPr>
        <w:spacing w:after="0" w:line="240" w:lineRule="auto"/>
        <w:rPr>
          <w:rFonts w:ascii="Arial" w:eastAsia="Times New Roman" w:hAnsi="Arial" w:cs="Arial"/>
          <w:lang w:eastAsia="en-GB"/>
        </w:rPr>
      </w:pPr>
      <w:r w:rsidRPr="00980092">
        <w:rPr>
          <w:rFonts w:ascii="Arial" w:eastAsia="Times New Roman" w:hAnsi="Arial" w:cs="Arial"/>
          <w:lang w:eastAsia="en-GB"/>
        </w:rPr>
        <w:t>Safeguarding children and child protection </w:t>
      </w:r>
      <w:hyperlink r:id="rId5" w:tooltip="guidance and legislation" w:history="1">
        <w:r w:rsidRPr="00980092">
          <w:rPr>
            <w:rFonts w:ascii="Arial" w:eastAsia="Times New Roman" w:hAnsi="Arial" w:cs="Arial"/>
            <w:u w:val="single"/>
            <w:lang w:eastAsia="en-GB"/>
          </w:rPr>
          <w:t>guidance and legislation</w:t>
        </w:r>
      </w:hyperlink>
      <w:r w:rsidRPr="00980092">
        <w:rPr>
          <w:rFonts w:ascii="Arial" w:eastAsia="Times New Roman" w:hAnsi="Arial" w:cs="Arial"/>
          <w:lang w:eastAsia="en-GB"/>
        </w:rPr>
        <w:t> applies to all children up to the age of 18.</w:t>
      </w:r>
    </w:p>
    <w:p w:rsidR="001E315C" w:rsidRPr="00980092" w:rsidRDefault="001E315C" w:rsidP="00A125D5">
      <w:pPr>
        <w:spacing w:after="0" w:line="240" w:lineRule="auto"/>
        <w:rPr>
          <w:rFonts w:ascii="Arial" w:eastAsia="Times New Roman" w:hAnsi="Arial" w:cs="Arial"/>
          <w:lang w:eastAsia="en-GB"/>
        </w:rPr>
      </w:pPr>
    </w:p>
    <w:p w:rsidR="001E315C" w:rsidRPr="00980092" w:rsidRDefault="001E315C" w:rsidP="00A125D5">
      <w:pPr>
        <w:spacing w:after="0" w:line="240" w:lineRule="auto"/>
        <w:rPr>
          <w:rFonts w:ascii="Arial" w:eastAsia="Times New Roman" w:hAnsi="Arial" w:cs="Arial"/>
          <w:b/>
          <w:lang w:eastAsia="en-GB"/>
        </w:rPr>
      </w:pPr>
      <w:r w:rsidRPr="00980092">
        <w:rPr>
          <w:rFonts w:ascii="Arial" w:eastAsia="Times New Roman" w:hAnsi="Arial" w:cs="Arial"/>
          <w:b/>
          <w:lang w:eastAsia="en-GB"/>
        </w:rPr>
        <w:t>Please can I emphasise the importance of filling in the Child’s Voice section of the Concern Form – it is very important that we value and capture the feelings/thoughts/opinions of the child.</w:t>
      </w:r>
    </w:p>
    <w:p w:rsidR="00A125D5" w:rsidRPr="00980092" w:rsidRDefault="00A125D5">
      <w:pPr>
        <w:rPr>
          <w:rFonts w:ascii="Arial" w:hAnsi="Arial" w:cs="Arial"/>
        </w:rPr>
      </w:pPr>
    </w:p>
    <w:p w:rsidR="00BA05D8" w:rsidRPr="00980092" w:rsidRDefault="00BA05D8" w:rsidP="00BA05D8">
      <w:pPr>
        <w:pStyle w:val="p"/>
        <w:shd w:val="clear" w:color="auto" w:fill="FFFFFF"/>
        <w:spacing w:before="0" w:beforeAutospacing="0" w:after="96" w:afterAutospacing="0" w:line="360" w:lineRule="atLeast"/>
        <w:rPr>
          <w:rFonts w:ascii="Arial" w:hAnsi="Arial" w:cs="Arial"/>
          <w:b/>
          <w:color w:val="000000"/>
          <w:sz w:val="22"/>
          <w:szCs w:val="22"/>
        </w:rPr>
      </w:pPr>
      <w:r w:rsidRPr="00980092">
        <w:rPr>
          <w:rFonts w:ascii="Arial" w:hAnsi="Arial" w:cs="Arial"/>
          <w:b/>
          <w:color w:val="000000"/>
          <w:sz w:val="22"/>
          <w:szCs w:val="22"/>
        </w:rPr>
        <w:t>There are four main types of abuse:</w:t>
      </w:r>
    </w:p>
    <w:p w:rsidR="00BA05D8" w:rsidRPr="00980092" w:rsidRDefault="00BA05D8" w:rsidP="00BA05D8">
      <w:pPr>
        <w:pStyle w:val="p"/>
        <w:shd w:val="clear" w:color="auto" w:fill="FFFFFF"/>
        <w:spacing w:before="0" w:beforeAutospacing="0" w:after="0" w:afterAutospacing="0" w:line="360" w:lineRule="atLeast"/>
        <w:rPr>
          <w:rFonts w:ascii="Arial" w:hAnsi="Arial" w:cs="Arial"/>
          <w:color w:val="000000"/>
          <w:sz w:val="22"/>
          <w:szCs w:val="22"/>
        </w:rPr>
      </w:pPr>
      <w:r w:rsidRPr="00980092">
        <w:rPr>
          <w:rStyle w:val="Strong"/>
          <w:rFonts w:ascii="Arial" w:hAnsi="Arial" w:cs="Arial"/>
          <w:color w:val="000000"/>
          <w:sz w:val="22"/>
          <w:szCs w:val="22"/>
        </w:rPr>
        <w:t>Physical Abuse</w:t>
      </w:r>
      <w:r w:rsidRPr="00980092">
        <w:rPr>
          <w:rFonts w:ascii="Arial" w:hAnsi="Arial" w:cs="Arial"/>
          <w:color w:val="000000"/>
          <w:sz w:val="22"/>
          <w:szCs w:val="22"/>
        </w:rPr>
        <w:br/>
      </w:r>
      <w:proofErr w:type="gramStart"/>
      <w:r w:rsidRPr="00980092">
        <w:rPr>
          <w:rFonts w:ascii="Arial" w:hAnsi="Arial" w:cs="Arial"/>
          <w:color w:val="000000"/>
          <w:sz w:val="22"/>
          <w:szCs w:val="22"/>
        </w:rPr>
        <w:t>This</w:t>
      </w:r>
      <w:proofErr w:type="gramEnd"/>
      <w:r w:rsidRPr="00980092">
        <w:rPr>
          <w:rFonts w:ascii="Arial" w:hAnsi="Arial" w:cs="Arial"/>
          <w:color w:val="000000"/>
          <w:sz w:val="22"/>
          <w:szCs w:val="22"/>
        </w:rPr>
        <w:t xml:space="preserve"> may involve hurting or injuring a child by hitting, shaking, poisoning, burning, scalding, drowning, suffocating or otherwise causing physical harm to a child.</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Physical abuse is deliberately hurting a child causing injuries such as bruises, broken bones, burns or cuts.</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It </w:t>
      </w:r>
      <w:proofErr w:type="gramStart"/>
      <w:r w:rsidRPr="00980092">
        <w:rPr>
          <w:rFonts w:ascii="Arial" w:eastAsia="Times New Roman" w:hAnsi="Arial" w:cs="Arial"/>
          <w:lang w:eastAsia="en-GB"/>
        </w:rPr>
        <w:t>isn’t</w:t>
      </w:r>
      <w:proofErr w:type="gramEnd"/>
      <w:r w:rsidRPr="00980092">
        <w:rPr>
          <w:rFonts w:ascii="Arial" w:eastAsia="Times New Roman" w:hAnsi="Arial" w:cs="Arial"/>
          <w:lang w:eastAsia="en-GB"/>
        </w:rPr>
        <w:t xml:space="preserve"> accidental - children who are physically abused suffer violence such as being hit, kicked, poisoned, burned, slapped or having objects thrown at them. Shaking or hitting babies can cause non-accidental head injuries (NAHI). Sometimes parents or carers will make up or cause the symptoms of illness in their child, perhaps giving them medicine they </w:t>
      </w:r>
      <w:proofErr w:type="gramStart"/>
      <w:r w:rsidRPr="00980092">
        <w:rPr>
          <w:rFonts w:ascii="Arial" w:eastAsia="Times New Roman" w:hAnsi="Arial" w:cs="Arial"/>
          <w:lang w:eastAsia="en-GB"/>
        </w:rPr>
        <w:t>don’t</w:t>
      </w:r>
      <w:proofErr w:type="gramEnd"/>
      <w:r w:rsidRPr="00980092">
        <w:rPr>
          <w:rFonts w:ascii="Arial" w:eastAsia="Times New Roman" w:hAnsi="Arial" w:cs="Arial"/>
          <w:lang w:eastAsia="en-GB"/>
        </w:rPr>
        <w:t xml:space="preserve"> need and making the child unwell – this is known as fabricated or induced illness (FII).</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proofErr w:type="gramStart"/>
      <w:r w:rsidRPr="00980092">
        <w:rPr>
          <w:rFonts w:ascii="Arial" w:eastAsia="Times New Roman" w:hAnsi="Arial" w:cs="Arial"/>
          <w:lang w:eastAsia="en-GB"/>
        </w:rPr>
        <w:t>There’s</w:t>
      </w:r>
      <w:proofErr w:type="gramEnd"/>
      <w:r w:rsidRPr="00980092">
        <w:rPr>
          <w:rFonts w:ascii="Arial" w:eastAsia="Times New Roman" w:hAnsi="Arial" w:cs="Arial"/>
          <w:lang w:eastAsia="en-GB"/>
        </w:rPr>
        <w:t xml:space="preserve"> no excuse for physically </w:t>
      </w:r>
      <w:hyperlink r:id="rId6" w:tooltip="Child abuse" w:history="1">
        <w:r w:rsidRPr="00980092">
          <w:rPr>
            <w:rFonts w:ascii="Arial" w:eastAsia="Times New Roman" w:hAnsi="Arial" w:cs="Arial"/>
            <w:u w:val="single"/>
            <w:lang w:eastAsia="en-GB"/>
          </w:rPr>
          <w:t>abusing a child</w:t>
        </w:r>
      </w:hyperlink>
      <w:r w:rsidRPr="00980092">
        <w:rPr>
          <w:rFonts w:ascii="Arial" w:eastAsia="Times New Roman" w:hAnsi="Arial" w:cs="Arial"/>
          <w:lang w:eastAsia="en-GB"/>
        </w:rPr>
        <w:t>. It causes serious, and often long-lasting, harm – and in severe cases, death.</w:t>
      </w:r>
    </w:p>
    <w:p w:rsidR="00BA05D8" w:rsidRPr="00980092" w:rsidRDefault="00BA05D8" w:rsidP="00BA05D8">
      <w:pPr>
        <w:pStyle w:val="p"/>
        <w:shd w:val="clear" w:color="auto" w:fill="FFFFFF"/>
        <w:spacing w:before="0" w:beforeAutospacing="0" w:after="0" w:afterAutospacing="0" w:line="360" w:lineRule="atLeast"/>
        <w:rPr>
          <w:rFonts w:ascii="Arial" w:hAnsi="Arial" w:cs="Arial"/>
          <w:color w:val="000000"/>
          <w:sz w:val="22"/>
          <w:szCs w:val="22"/>
        </w:rPr>
      </w:pPr>
      <w:r w:rsidRPr="00980092">
        <w:rPr>
          <w:rStyle w:val="Strong"/>
          <w:rFonts w:ascii="Arial" w:hAnsi="Arial" w:cs="Arial"/>
          <w:color w:val="000000"/>
          <w:sz w:val="22"/>
          <w:szCs w:val="22"/>
        </w:rPr>
        <w:t>Emotional Abuse</w:t>
      </w:r>
      <w:r w:rsidRPr="00980092">
        <w:rPr>
          <w:rFonts w:ascii="Arial" w:hAnsi="Arial" w:cs="Arial"/>
          <w:color w:val="000000"/>
          <w:sz w:val="22"/>
          <w:szCs w:val="22"/>
        </w:rPr>
        <w:br/>
        <w:t>Persistent emotional ill treatment of a child. It may involve telling children that they are worthless or unloved, inadequate, or valued only insofar as they meet the needs of another person.</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Emotional abuse is the ongoing emotional maltreatment of a child. </w:t>
      </w:r>
      <w:proofErr w:type="gramStart"/>
      <w:r w:rsidRPr="00980092">
        <w:rPr>
          <w:rFonts w:ascii="Arial" w:eastAsia="Times New Roman" w:hAnsi="Arial" w:cs="Arial"/>
          <w:lang w:eastAsia="en-GB"/>
        </w:rPr>
        <w:t>It’s</w:t>
      </w:r>
      <w:proofErr w:type="gramEnd"/>
      <w:r w:rsidRPr="00980092">
        <w:rPr>
          <w:rFonts w:ascii="Arial" w:eastAsia="Times New Roman" w:hAnsi="Arial" w:cs="Arial"/>
          <w:lang w:eastAsia="en-GB"/>
        </w:rPr>
        <w:t xml:space="preserve"> sometimes called psychological abuse and can seriously damage a child’s emotional health and development.</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Emotional abuse can involve deliberately trying to </w:t>
      </w:r>
      <w:proofErr w:type="gramStart"/>
      <w:r w:rsidRPr="00980092">
        <w:rPr>
          <w:rFonts w:ascii="Arial" w:eastAsia="Times New Roman" w:hAnsi="Arial" w:cs="Arial"/>
          <w:lang w:eastAsia="en-GB"/>
        </w:rPr>
        <w:t>scare or humiliate a child or isolating</w:t>
      </w:r>
      <w:proofErr w:type="gramEnd"/>
      <w:r w:rsidRPr="00980092">
        <w:rPr>
          <w:rFonts w:ascii="Arial" w:eastAsia="Times New Roman" w:hAnsi="Arial" w:cs="Arial"/>
          <w:lang w:eastAsia="en-GB"/>
        </w:rPr>
        <w:t xml:space="preserve"> or ignoring them.</w:t>
      </w:r>
    </w:p>
    <w:p w:rsidR="00BA05D8" w:rsidRPr="00980092" w:rsidRDefault="00BA05D8" w:rsidP="00BA05D8">
      <w:pPr>
        <w:shd w:val="clear" w:color="auto" w:fill="FAFAFA"/>
        <w:spacing w:after="0" w:line="240" w:lineRule="auto"/>
        <w:rPr>
          <w:rFonts w:ascii="Arial" w:eastAsia="Times New Roman" w:hAnsi="Arial" w:cs="Arial"/>
          <w:lang w:eastAsia="en-GB"/>
        </w:rPr>
      </w:pPr>
      <w:r w:rsidRPr="00980092">
        <w:rPr>
          <w:rFonts w:ascii="Arial" w:eastAsia="Times New Roman" w:hAnsi="Arial" w:cs="Arial"/>
          <w:lang w:eastAsia="en-GB"/>
        </w:rPr>
        <w:lastRenderedPageBreak/>
        <w:t>Children who are emotionally abused are often suffering another type of </w:t>
      </w:r>
      <w:hyperlink r:id="rId7" w:tooltip="child abuse and neglect" w:history="1">
        <w:r w:rsidRPr="00980092">
          <w:rPr>
            <w:rFonts w:ascii="Arial" w:eastAsia="Times New Roman" w:hAnsi="Arial" w:cs="Arial"/>
            <w:u w:val="single"/>
            <w:lang w:eastAsia="en-GB"/>
          </w:rPr>
          <w:t>abuse or neglect</w:t>
        </w:r>
      </w:hyperlink>
      <w:r w:rsidRPr="00980092">
        <w:rPr>
          <w:rFonts w:ascii="Arial" w:eastAsia="Times New Roman" w:hAnsi="Arial" w:cs="Arial"/>
          <w:lang w:eastAsia="en-GB"/>
        </w:rPr>
        <w:t xml:space="preserve"> at the same time – but this </w:t>
      </w:r>
      <w:proofErr w:type="gramStart"/>
      <w:r w:rsidRPr="00980092">
        <w:rPr>
          <w:rFonts w:ascii="Arial" w:eastAsia="Times New Roman" w:hAnsi="Arial" w:cs="Arial"/>
          <w:lang w:eastAsia="en-GB"/>
        </w:rPr>
        <w:t>isn’t</w:t>
      </w:r>
      <w:proofErr w:type="gramEnd"/>
      <w:r w:rsidRPr="00980092">
        <w:rPr>
          <w:rFonts w:ascii="Arial" w:eastAsia="Times New Roman" w:hAnsi="Arial" w:cs="Arial"/>
          <w:lang w:eastAsia="en-GB"/>
        </w:rPr>
        <w:t xml:space="preserve"> always the case.</w:t>
      </w:r>
    </w:p>
    <w:p w:rsidR="00BA05D8" w:rsidRPr="00980092" w:rsidRDefault="00BA05D8" w:rsidP="00BA05D8">
      <w:pPr>
        <w:pStyle w:val="p"/>
        <w:shd w:val="clear" w:color="auto" w:fill="FFFFFF"/>
        <w:spacing w:before="0" w:beforeAutospacing="0" w:after="0" w:afterAutospacing="0" w:line="360" w:lineRule="atLeast"/>
        <w:rPr>
          <w:rFonts w:ascii="Arial" w:hAnsi="Arial" w:cs="Arial"/>
          <w:sz w:val="22"/>
          <w:szCs w:val="22"/>
        </w:rPr>
      </w:pPr>
    </w:p>
    <w:p w:rsidR="00BA05D8" w:rsidRPr="00980092" w:rsidRDefault="00BA05D8" w:rsidP="00BA05D8">
      <w:pPr>
        <w:pStyle w:val="p"/>
        <w:shd w:val="clear" w:color="auto" w:fill="FFFFFF"/>
        <w:spacing w:before="0" w:beforeAutospacing="0" w:after="0" w:afterAutospacing="0" w:line="360" w:lineRule="atLeast"/>
        <w:rPr>
          <w:rFonts w:ascii="Arial" w:hAnsi="Arial" w:cs="Arial"/>
          <w:color w:val="000000"/>
          <w:sz w:val="22"/>
          <w:szCs w:val="22"/>
        </w:rPr>
      </w:pPr>
      <w:r w:rsidRPr="00980092">
        <w:rPr>
          <w:rStyle w:val="Strong"/>
          <w:rFonts w:ascii="Arial" w:hAnsi="Arial" w:cs="Arial"/>
          <w:color w:val="000000"/>
          <w:sz w:val="22"/>
          <w:szCs w:val="22"/>
        </w:rPr>
        <w:t>Sexual Abuse</w:t>
      </w:r>
      <w:r w:rsidRPr="00980092">
        <w:rPr>
          <w:rFonts w:ascii="Arial" w:hAnsi="Arial" w:cs="Arial"/>
          <w:b/>
          <w:bCs/>
          <w:color w:val="000000"/>
          <w:sz w:val="22"/>
          <w:szCs w:val="22"/>
        </w:rPr>
        <w:br/>
      </w:r>
      <w:r w:rsidRPr="00980092">
        <w:rPr>
          <w:rFonts w:ascii="Arial" w:hAnsi="Arial" w:cs="Arial"/>
          <w:color w:val="000000"/>
          <w:sz w:val="22"/>
          <w:szCs w:val="22"/>
        </w:rPr>
        <w:t>Forcing or enticing a child or young person to take part in sexual activities, whether or not the child is aware of what is happening. It may also include non-contact activities such as involving children in inappropriate sexual activities.</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A child </w:t>
      </w:r>
      <w:proofErr w:type="gramStart"/>
      <w:r w:rsidRPr="00980092">
        <w:rPr>
          <w:rFonts w:ascii="Arial" w:eastAsia="Times New Roman" w:hAnsi="Arial" w:cs="Arial"/>
          <w:lang w:eastAsia="en-GB"/>
        </w:rPr>
        <w:t>is sexually abused</w:t>
      </w:r>
      <w:proofErr w:type="gramEnd"/>
      <w:r w:rsidRPr="00980092">
        <w:rPr>
          <w:rFonts w:ascii="Arial" w:eastAsia="Times New Roman" w:hAnsi="Arial" w:cs="Arial"/>
          <w:lang w:eastAsia="en-GB"/>
        </w:rPr>
        <w:t xml:space="preserve"> when they are forced or persuaded to take part in sexual activities.</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This </w:t>
      </w:r>
      <w:proofErr w:type="gramStart"/>
      <w:r w:rsidRPr="00980092">
        <w:rPr>
          <w:rFonts w:ascii="Arial" w:eastAsia="Times New Roman" w:hAnsi="Arial" w:cs="Arial"/>
          <w:lang w:eastAsia="en-GB"/>
        </w:rPr>
        <w:t>doesn't</w:t>
      </w:r>
      <w:proofErr w:type="gramEnd"/>
      <w:r w:rsidRPr="00980092">
        <w:rPr>
          <w:rFonts w:ascii="Arial" w:eastAsia="Times New Roman" w:hAnsi="Arial" w:cs="Arial"/>
          <w:lang w:eastAsia="en-GB"/>
        </w:rPr>
        <w:t xml:space="preserve"> have to be physical contact and it can happen online. Sometimes the child </w:t>
      </w:r>
      <w:proofErr w:type="gramStart"/>
      <w:r w:rsidRPr="00980092">
        <w:rPr>
          <w:rFonts w:ascii="Arial" w:eastAsia="Times New Roman" w:hAnsi="Arial" w:cs="Arial"/>
          <w:lang w:eastAsia="en-GB"/>
        </w:rPr>
        <w:t>won't</w:t>
      </w:r>
      <w:proofErr w:type="gramEnd"/>
      <w:r w:rsidRPr="00980092">
        <w:rPr>
          <w:rFonts w:ascii="Arial" w:eastAsia="Times New Roman" w:hAnsi="Arial" w:cs="Arial"/>
          <w:lang w:eastAsia="en-GB"/>
        </w:rPr>
        <w:t xml:space="preserve"> understand that what's happening to them is abuse.</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They may not even understand that </w:t>
      </w:r>
      <w:proofErr w:type="gramStart"/>
      <w:r w:rsidRPr="00980092">
        <w:rPr>
          <w:rFonts w:ascii="Arial" w:eastAsia="Times New Roman" w:hAnsi="Arial" w:cs="Arial"/>
          <w:lang w:eastAsia="en-GB"/>
        </w:rPr>
        <w:t>it's</w:t>
      </w:r>
      <w:proofErr w:type="gramEnd"/>
      <w:r w:rsidRPr="00980092">
        <w:rPr>
          <w:rFonts w:ascii="Arial" w:eastAsia="Times New Roman" w:hAnsi="Arial" w:cs="Arial"/>
          <w:lang w:eastAsia="en-GB"/>
        </w:rPr>
        <w:t xml:space="preserve"> wrong. </w:t>
      </w:r>
      <w:proofErr w:type="gramStart"/>
      <w:r w:rsidRPr="00980092">
        <w:rPr>
          <w:rFonts w:ascii="Arial" w:eastAsia="Times New Roman" w:hAnsi="Arial" w:cs="Arial"/>
          <w:lang w:eastAsia="en-GB"/>
        </w:rPr>
        <w:t>Or</w:t>
      </w:r>
      <w:proofErr w:type="gramEnd"/>
      <w:r w:rsidRPr="00980092">
        <w:rPr>
          <w:rFonts w:ascii="Arial" w:eastAsia="Times New Roman" w:hAnsi="Arial" w:cs="Arial"/>
          <w:lang w:eastAsia="en-GB"/>
        </w:rPr>
        <w:t xml:space="preserve"> they may be afraid to speak out.</w:t>
      </w:r>
    </w:p>
    <w:p w:rsidR="00BA05D8" w:rsidRPr="00980092" w:rsidRDefault="00BA05D8" w:rsidP="00BA05D8">
      <w:pPr>
        <w:shd w:val="clear" w:color="auto" w:fill="FAFAFA"/>
        <w:spacing w:after="0" w:line="240" w:lineRule="auto"/>
        <w:rPr>
          <w:rFonts w:ascii="Arial" w:eastAsia="Times New Roman" w:hAnsi="Arial" w:cs="Arial"/>
          <w:lang w:eastAsia="en-GB"/>
        </w:rPr>
      </w:pPr>
      <w:proofErr w:type="gramStart"/>
      <w:r w:rsidRPr="00980092">
        <w:rPr>
          <w:rFonts w:ascii="Arial" w:eastAsia="Times New Roman" w:hAnsi="Arial" w:cs="Arial"/>
          <w:lang w:eastAsia="en-GB"/>
        </w:rPr>
        <w:t>That's</w:t>
      </w:r>
      <w:proofErr w:type="gramEnd"/>
      <w:r w:rsidRPr="00980092">
        <w:rPr>
          <w:rFonts w:ascii="Arial" w:eastAsia="Times New Roman" w:hAnsi="Arial" w:cs="Arial"/>
          <w:lang w:eastAsia="en-GB"/>
        </w:rPr>
        <w:t xml:space="preserve"> why we're working to break the silence around child sexual abuse, and give children a voice when they desperately need support.</w:t>
      </w:r>
    </w:p>
    <w:p w:rsidR="00BA05D8" w:rsidRPr="00980092" w:rsidRDefault="00BA05D8" w:rsidP="00BA05D8">
      <w:pPr>
        <w:pStyle w:val="p"/>
        <w:shd w:val="clear" w:color="auto" w:fill="FFFFFF"/>
        <w:spacing w:before="0" w:beforeAutospacing="0" w:after="0" w:afterAutospacing="0" w:line="360" w:lineRule="atLeast"/>
        <w:rPr>
          <w:rFonts w:ascii="Arial" w:hAnsi="Arial" w:cs="Arial"/>
          <w:color w:val="000000"/>
          <w:sz w:val="22"/>
          <w:szCs w:val="22"/>
        </w:rPr>
      </w:pPr>
    </w:p>
    <w:p w:rsidR="00BA05D8" w:rsidRPr="00980092" w:rsidRDefault="00BA05D8" w:rsidP="00BA05D8">
      <w:pPr>
        <w:pStyle w:val="p"/>
        <w:shd w:val="clear" w:color="auto" w:fill="FFFFFF"/>
        <w:spacing w:before="0" w:beforeAutospacing="0" w:after="0" w:afterAutospacing="0" w:line="360" w:lineRule="atLeast"/>
        <w:rPr>
          <w:rFonts w:ascii="Arial" w:hAnsi="Arial" w:cs="Arial"/>
          <w:color w:val="000000"/>
          <w:sz w:val="22"/>
          <w:szCs w:val="22"/>
        </w:rPr>
      </w:pPr>
      <w:r w:rsidRPr="00980092">
        <w:rPr>
          <w:rStyle w:val="Strong"/>
          <w:rFonts w:ascii="Arial" w:hAnsi="Arial" w:cs="Arial"/>
          <w:color w:val="000000"/>
          <w:sz w:val="22"/>
          <w:szCs w:val="22"/>
        </w:rPr>
        <w:t>Neglect</w:t>
      </w:r>
      <w:r w:rsidRPr="00980092">
        <w:rPr>
          <w:rFonts w:ascii="Arial" w:hAnsi="Arial" w:cs="Arial"/>
          <w:b/>
          <w:bCs/>
          <w:color w:val="000000"/>
          <w:sz w:val="22"/>
          <w:szCs w:val="22"/>
        </w:rPr>
        <w:br/>
      </w:r>
      <w:r w:rsidRPr="00980092">
        <w:rPr>
          <w:rFonts w:ascii="Arial" w:hAnsi="Arial" w:cs="Arial"/>
          <w:color w:val="000000"/>
          <w:sz w:val="22"/>
          <w:szCs w:val="22"/>
        </w:rPr>
        <w:t>Persistent failure to meet a child’s basic physical and/or psychological needs, which is likely to result in the serious impairment of the child’s health or development.</w:t>
      </w:r>
    </w:p>
    <w:p w:rsidR="00BA05D8" w:rsidRPr="00980092" w:rsidRDefault="00BA05D8" w:rsidP="00BA05D8">
      <w:pPr>
        <w:pStyle w:val="p"/>
        <w:shd w:val="clear" w:color="auto" w:fill="FFFFFF"/>
        <w:spacing w:before="0" w:beforeAutospacing="0" w:after="0" w:afterAutospacing="0" w:line="360" w:lineRule="atLeast"/>
        <w:rPr>
          <w:rFonts w:ascii="Arial" w:hAnsi="Arial" w:cs="Arial"/>
          <w:color w:val="000000"/>
          <w:sz w:val="22"/>
          <w:szCs w:val="22"/>
        </w:rPr>
      </w:pPr>
      <w:r w:rsidRPr="00980092">
        <w:rPr>
          <w:rFonts w:ascii="Arial" w:hAnsi="Arial" w:cs="Arial"/>
          <w:color w:val="000000"/>
          <w:sz w:val="22"/>
          <w:szCs w:val="22"/>
        </w:rPr>
        <w:t>Witnessing domestic abuse is also harmful to children. If you are involved in </w:t>
      </w:r>
      <w:hyperlink r:id="rId8" w:tooltip="bedsdv website" w:history="1">
        <w:r w:rsidRPr="00980092">
          <w:rPr>
            <w:rStyle w:val="Hyperlink"/>
            <w:rFonts w:ascii="Arial" w:hAnsi="Arial" w:cs="Arial"/>
            <w:color w:val="004586"/>
            <w:sz w:val="22"/>
            <w:szCs w:val="22"/>
          </w:rPr>
          <w:t>domestic abuse</w:t>
        </w:r>
      </w:hyperlink>
      <w:r w:rsidRPr="00980092">
        <w:rPr>
          <w:rStyle w:val="a"/>
          <w:rFonts w:ascii="Arial" w:hAnsi="Arial" w:cs="Arial"/>
          <w:color w:val="000000"/>
          <w:sz w:val="22"/>
          <w:szCs w:val="22"/>
        </w:rPr>
        <w:t> </w:t>
      </w:r>
      <w:r w:rsidRPr="00980092">
        <w:rPr>
          <w:rFonts w:ascii="Arial" w:hAnsi="Arial" w:cs="Arial"/>
          <w:color w:val="000000"/>
          <w:sz w:val="22"/>
          <w:szCs w:val="22"/>
        </w:rPr>
        <w:t> (new window) talk to someone.</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Neglect is the ongoing failure to meet a child's basic needs and is </w:t>
      </w:r>
      <w:hyperlink r:id="rId9" w:tooltip="Neglect facts and statistics" w:history="1">
        <w:r w:rsidRPr="00980092">
          <w:rPr>
            <w:rFonts w:ascii="Arial" w:eastAsia="Times New Roman" w:hAnsi="Arial" w:cs="Arial"/>
            <w:u w:val="single"/>
            <w:lang w:eastAsia="en-GB"/>
          </w:rPr>
          <w:t>the most common form of child abuse</w:t>
        </w:r>
      </w:hyperlink>
      <w:r w:rsidRPr="00980092">
        <w:rPr>
          <w:rFonts w:ascii="Arial" w:eastAsia="Times New Roman" w:hAnsi="Arial" w:cs="Arial"/>
          <w:lang w:eastAsia="en-GB"/>
        </w:rPr>
        <w:t>.</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A child </w:t>
      </w:r>
      <w:proofErr w:type="gramStart"/>
      <w:r w:rsidRPr="00980092">
        <w:rPr>
          <w:rFonts w:ascii="Arial" w:eastAsia="Times New Roman" w:hAnsi="Arial" w:cs="Arial"/>
          <w:lang w:eastAsia="en-GB"/>
        </w:rPr>
        <w:t>may be left</w:t>
      </w:r>
      <w:proofErr w:type="gramEnd"/>
      <w:r w:rsidRPr="00980092">
        <w:rPr>
          <w:rFonts w:ascii="Arial" w:eastAsia="Times New Roman" w:hAnsi="Arial" w:cs="Arial"/>
          <w:lang w:eastAsia="en-GB"/>
        </w:rPr>
        <w:t xml:space="preserve"> hungry or dirty, without adequate clothing, shelter, supervision, medical or health care.</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 xml:space="preserve">A child </w:t>
      </w:r>
      <w:proofErr w:type="gramStart"/>
      <w:r w:rsidRPr="00980092">
        <w:rPr>
          <w:rFonts w:ascii="Arial" w:eastAsia="Times New Roman" w:hAnsi="Arial" w:cs="Arial"/>
          <w:lang w:eastAsia="en-GB"/>
        </w:rPr>
        <w:t>may be put in danger or not protected from physical or emotional harm</w:t>
      </w:r>
      <w:proofErr w:type="gramEnd"/>
      <w:r w:rsidRPr="00980092">
        <w:rPr>
          <w:rFonts w:ascii="Arial" w:eastAsia="Times New Roman" w:hAnsi="Arial" w:cs="Arial"/>
          <w:lang w:eastAsia="en-GB"/>
        </w:rPr>
        <w:t>.</w:t>
      </w:r>
    </w:p>
    <w:p w:rsidR="00BA05D8" w:rsidRPr="00980092" w:rsidRDefault="00BA05D8" w:rsidP="00BA05D8">
      <w:pPr>
        <w:shd w:val="clear" w:color="auto" w:fill="FAFAFA"/>
        <w:spacing w:before="100" w:beforeAutospacing="1" w:after="100" w:afterAutospacing="1" w:line="240" w:lineRule="auto"/>
        <w:rPr>
          <w:rFonts w:ascii="Arial" w:eastAsia="Times New Roman" w:hAnsi="Arial" w:cs="Arial"/>
          <w:lang w:eastAsia="en-GB"/>
        </w:rPr>
      </w:pPr>
      <w:r w:rsidRPr="00980092">
        <w:rPr>
          <w:rFonts w:ascii="Arial" w:eastAsia="Times New Roman" w:hAnsi="Arial" w:cs="Arial"/>
          <w:lang w:eastAsia="en-GB"/>
        </w:rPr>
        <w:t>They may not get the love, care and attention they need from their parents.</w:t>
      </w:r>
    </w:p>
    <w:p w:rsidR="00BA05D8" w:rsidRPr="00980092" w:rsidRDefault="00BA05D8" w:rsidP="00BA05D8">
      <w:pPr>
        <w:shd w:val="clear" w:color="auto" w:fill="FAFAFA"/>
        <w:spacing w:after="0" w:line="240" w:lineRule="auto"/>
        <w:rPr>
          <w:rFonts w:ascii="Arial" w:eastAsia="Times New Roman" w:hAnsi="Arial" w:cs="Arial"/>
          <w:lang w:eastAsia="en-GB"/>
        </w:rPr>
      </w:pPr>
      <w:r w:rsidRPr="00980092">
        <w:rPr>
          <w:rFonts w:ascii="Arial" w:eastAsia="Times New Roman" w:hAnsi="Arial" w:cs="Arial"/>
          <w:lang w:eastAsia="en-GB"/>
        </w:rPr>
        <w:t xml:space="preserve">A child </w:t>
      </w:r>
      <w:proofErr w:type="gramStart"/>
      <w:r w:rsidRPr="00980092">
        <w:rPr>
          <w:rFonts w:ascii="Arial" w:eastAsia="Times New Roman" w:hAnsi="Arial" w:cs="Arial"/>
          <w:lang w:eastAsia="en-GB"/>
        </w:rPr>
        <w:t>who's</w:t>
      </w:r>
      <w:proofErr w:type="gramEnd"/>
      <w:r w:rsidRPr="00980092">
        <w:rPr>
          <w:rFonts w:ascii="Arial" w:eastAsia="Times New Roman" w:hAnsi="Arial" w:cs="Arial"/>
          <w:lang w:eastAsia="en-GB"/>
        </w:rPr>
        <w:t xml:space="preserve"> neglected will often suffer from other </w:t>
      </w:r>
      <w:hyperlink r:id="rId10" w:tooltip="Child abuse and neglect" w:history="1">
        <w:r w:rsidRPr="00980092">
          <w:rPr>
            <w:rFonts w:ascii="Arial" w:eastAsia="Times New Roman" w:hAnsi="Arial" w:cs="Arial"/>
            <w:u w:val="single"/>
            <w:lang w:eastAsia="en-GB"/>
          </w:rPr>
          <w:t>abuse</w:t>
        </w:r>
      </w:hyperlink>
      <w:r w:rsidRPr="00980092">
        <w:rPr>
          <w:rFonts w:ascii="Arial" w:eastAsia="Times New Roman" w:hAnsi="Arial" w:cs="Arial"/>
          <w:lang w:eastAsia="en-GB"/>
        </w:rPr>
        <w:t> as well. Neglect is dangerous and can cause serious, long-term damage - even death.</w:t>
      </w:r>
    </w:p>
    <w:p w:rsidR="003A0535" w:rsidRPr="00980092" w:rsidRDefault="003A0535" w:rsidP="00BA05D8">
      <w:pPr>
        <w:shd w:val="clear" w:color="auto" w:fill="FAFAFA"/>
        <w:spacing w:after="0" w:line="240" w:lineRule="auto"/>
        <w:rPr>
          <w:rFonts w:ascii="Arial" w:eastAsia="Times New Roman" w:hAnsi="Arial" w:cs="Arial"/>
          <w:color w:val="525455"/>
          <w:lang w:eastAsia="en-GB"/>
        </w:rPr>
      </w:pPr>
    </w:p>
    <w:p w:rsidR="003A0535" w:rsidRPr="00980092" w:rsidRDefault="003A0535" w:rsidP="00BA05D8">
      <w:pPr>
        <w:shd w:val="clear" w:color="auto" w:fill="FAFAFA"/>
        <w:spacing w:after="0" w:line="240" w:lineRule="auto"/>
        <w:rPr>
          <w:rFonts w:ascii="Arial" w:eastAsia="Times New Roman" w:hAnsi="Arial" w:cs="Arial"/>
          <w:b/>
          <w:color w:val="525455"/>
          <w:lang w:eastAsia="en-GB"/>
        </w:rPr>
      </w:pPr>
      <w:r w:rsidRPr="00980092">
        <w:rPr>
          <w:rFonts w:ascii="Arial" w:eastAsia="Times New Roman" w:hAnsi="Arial" w:cs="Arial"/>
          <w:b/>
          <w:color w:val="525455"/>
          <w:lang w:eastAsia="en-GB"/>
        </w:rPr>
        <w:t>Remember:</w:t>
      </w:r>
    </w:p>
    <w:p w:rsidR="003A0535" w:rsidRPr="00980092" w:rsidRDefault="003A0535" w:rsidP="00BA05D8">
      <w:pPr>
        <w:shd w:val="clear" w:color="auto" w:fill="FAFAFA"/>
        <w:spacing w:after="0" w:line="240" w:lineRule="auto"/>
        <w:rPr>
          <w:rFonts w:ascii="Arial" w:eastAsia="Times New Roman" w:hAnsi="Arial" w:cs="Arial"/>
          <w:b/>
          <w:color w:val="525455"/>
          <w:lang w:eastAsia="en-GB"/>
        </w:rPr>
      </w:pPr>
      <w:r w:rsidRPr="00980092">
        <w:rPr>
          <w:rFonts w:ascii="Arial" w:eastAsia="Times New Roman" w:hAnsi="Arial" w:cs="Arial"/>
          <w:b/>
          <w:color w:val="525455"/>
          <w:lang w:eastAsia="en-GB"/>
        </w:rPr>
        <w:t xml:space="preserve">Abuse, neglect and safeguarding issues are rarely standalone events and in most </w:t>
      </w:r>
      <w:proofErr w:type="gramStart"/>
      <w:r w:rsidRPr="00980092">
        <w:rPr>
          <w:rFonts w:ascii="Arial" w:eastAsia="Times New Roman" w:hAnsi="Arial" w:cs="Arial"/>
          <w:b/>
          <w:color w:val="525455"/>
          <w:lang w:eastAsia="en-GB"/>
        </w:rPr>
        <w:t>cases</w:t>
      </w:r>
      <w:proofErr w:type="gramEnd"/>
      <w:r w:rsidRPr="00980092">
        <w:rPr>
          <w:rFonts w:ascii="Arial" w:eastAsia="Times New Roman" w:hAnsi="Arial" w:cs="Arial"/>
          <w:b/>
          <w:color w:val="525455"/>
          <w:lang w:eastAsia="en-GB"/>
        </w:rPr>
        <w:t xml:space="preserve"> multiple issues overlap with one another.</w:t>
      </w:r>
    </w:p>
    <w:p w:rsidR="00387692" w:rsidRPr="00980092" w:rsidRDefault="00387692" w:rsidP="00BA05D8">
      <w:pPr>
        <w:shd w:val="clear" w:color="auto" w:fill="FAFAFA"/>
        <w:spacing w:after="0" w:line="240" w:lineRule="auto"/>
        <w:rPr>
          <w:rFonts w:ascii="Arial" w:eastAsia="Times New Roman" w:hAnsi="Arial" w:cs="Arial"/>
          <w:color w:val="525455"/>
          <w:lang w:eastAsia="en-GB"/>
        </w:rPr>
      </w:pPr>
    </w:p>
    <w:p w:rsidR="004031F6" w:rsidRPr="00980092" w:rsidRDefault="004031F6" w:rsidP="00BA05D8">
      <w:pPr>
        <w:shd w:val="clear" w:color="auto" w:fill="FAFAFA"/>
        <w:spacing w:after="0" w:line="240" w:lineRule="auto"/>
        <w:rPr>
          <w:rFonts w:ascii="Arial" w:eastAsia="Times New Roman" w:hAnsi="Arial" w:cs="Arial"/>
          <w:color w:val="525455"/>
          <w:lang w:eastAsia="en-GB"/>
        </w:rPr>
      </w:pPr>
    </w:p>
    <w:p w:rsidR="004031F6" w:rsidRPr="00980092" w:rsidRDefault="004031F6" w:rsidP="00BA05D8">
      <w:pPr>
        <w:shd w:val="clear" w:color="auto" w:fill="FAFAFA"/>
        <w:spacing w:after="0" w:line="240" w:lineRule="auto"/>
        <w:rPr>
          <w:rFonts w:ascii="Arial" w:eastAsia="Times New Roman" w:hAnsi="Arial" w:cs="Arial"/>
          <w:b/>
          <w:lang w:eastAsia="en-GB"/>
        </w:rPr>
      </w:pPr>
      <w:r w:rsidRPr="00980092">
        <w:rPr>
          <w:rFonts w:ascii="Arial" w:eastAsia="Times New Roman" w:hAnsi="Arial" w:cs="Arial"/>
          <w:b/>
          <w:lang w:eastAsia="en-GB"/>
        </w:rPr>
        <w:t>DASH</w:t>
      </w:r>
    </w:p>
    <w:p w:rsidR="004031F6" w:rsidRPr="00980092" w:rsidRDefault="004031F6" w:rsidP="00BA05D8">
      <w:pPr>
        <w:shd w:val="clear" w:color="auto" w:fill="FAFAFA"/>
        <w:spacing w:after="0" w:line="240" w:lineRule="auto"/>
        <w:rPr>
          <w:rFonts w:ascii="Arial" w:eastAsia="Times New Roman" w:hAnsi="Arial" w:cs="Arial"/>
          <w:lang w:eastAsia="en-GB"/>
        </w:rPr>
      </w:pPr>
    </w:p>
    <w:p w:rsidR="00387692" w:rsidRPr="00980092" w:rsidRDefault="00387692" w:rsidP="00BA05D8">
      <w:pPr>
        <w:shd w:val="clear" w:color="auto" w:fill="FAFAFA"/>
        <w:spacing w:after="0" w:line="240" w:lineRule="auto"/>
        <w:rPr>
          <w:rFonts w:ascii="Arial" w:eastAsia="Times New Roman" w:hAnsi="Arial" w:cs="Arial"/>
          <w:lang w:eastAsia="en-GB"/>
        </w:rPr>
      </w:pPr>
      <w:r w:rsidRPr="00980092">
        <w:rPr>
          <w:rFonts w:ascii="Arial" w:eastAsia="Times New Roman" w:hAnsi="Arial" w:cs="Arial"/>
          <w:lang w:eastAsia="en-GB"/>
        </w:rPr>
        <w:t>What is DASH?</w:t>
      </w:r>
    </w:p>
    <w:p w:rsidR="00387692" w:rsidRPr="00980092" w:rsidRDefault="00387692" w:rsidP="00BA05D8">
      <w:pPr>
        <w:shd w:val="clear" w:color="auto" w:fill="FAFAFA"/>
        <w:spacing w:after="0" w:line="240" w:lineRule="auto"/>
        <w:rPr>
          <w:rFonts w:ascii="Arial" w:eastAsia="Times New Roman" w:hAnsi="Arial" w:cs="Arial"/>
          <w:lang w:eastAsia="en-GB"/>
        </w:rPr>
      </w:pPr>
    </w:p>
    <w:p w:rsidR="00387692" w:rsidRPr="00980092" w:rsidRDefault="00387692" w:rsidP="00387692">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The Domestic Abuse, </w:t>
      </w:r>
      <w:hyperlink r:id="rId11" w:history="1">
        <w:r w:rsidRPr="00980092">
          <w:rPr>
            <w:rFonts w:ascii="Arial" w:eastAsia="Times New Roman" w:hAnsi="Arial" w:cs="Arial"/>
            <w:b/>
            <w:bCs/>
            <w:u w:val="single"/>
            <w:lang w:eastAsia="en-GB"/>
          </w:rPr>
          <w:t>Stalking</w:t>
        </w:r>
      </w:hyperlink>
      <w:r w:rsidRPr="00980092">
        <w:rPr>
          <w:rFonts w:ascii="Arial" w:eastAsia="Times New Roman" w:hAnsi="Arial" w:cs="Arial"/>
          <w:lang w:eastAsia="en-GB"/>
        </w:rPr>
        <w:t> and </w:t>
      </w:r>
      <w:hyperlink r:id="rId12" w:history="1">
        <w:r w:rsidRPr="00980092">
          <w:rPr>
            <w:rFonts w:ascii="Arial" w:eastAsia="Times New Roman" w:hAnsi="Arial" w:cs="Arial"/>
            <w:b/>
            <w:bCs/>
            <w:u w:val="single"/>
            <w:lang w:eastAsia="en-GB"/>
          </w:rPr>
          <w:t>Honour Based Violence</w:t>
        </w:r>
      </w:hyperlink>
      <w:r w:rsidRPr="00980092">
        <w:rPr>
          <w:rFonts w:ascii="Arial" w:eastAsia="Times New Roman" w:hAnsi="Arial" w:cs="Arial"/>
          <w:lang w:eastAsia="en-GB"/>
        </w:rPr>
        <w:t> (DASH 2009) Risk Identification, Assessment and Management Model was implemented across all police services in the UK from March 2009, having been accredited by ACPO Council, now known as National Police Chief Council (NPCC).</w:t>
      </w:r>
    </w:p>
    <w:p w:rsidR="00387692" w:rsidRPr="00980092" w:rsidRDefault="00387692" w:rsidP="00387692">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This was pioneering and a significant step forward in keeping victims safe, turning a reactive ‘it’s just a domestic’ into a proactive ‘you must ask’ questions approach. This also meant for the first time all police services and a large number of partner agencies across the UK started to use a common checklist for identifying, assessing and managing risk.</w:t>
      </w:r>
    </w:p>
    <w:p w:rsidR="00387692" w:rsidRPr="00980092" w:rsidRDefault="003F05D0" w:rsidP="00387692">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 xml:space="preserve"> </w:t>
      </w:r>
      <w:r w:rsidR="00387692" w:rsidRPr="00980092">
        <w:rPr>
          <w:rFonts w:ascii="Arial" w:eastAsia="Times New Roman" w:hAnsi="Arial" w:cs="Arial"/>
          <w:lang w:eastAsia="en-GB"/>
        </w:rPr>
        <w:t xml:space="preserve">‘The First Time, Right Time’ approach underpins the DASH, as these are some of the most dangerous cases where women and children are more likely to be killed. The DASH Risk Checklist is a tried and tested way to understand risk. DASH is a lifeline to victims. It </w:t>
      </w:r>
      <w:proofErr w:type="gramStart"/>
      <w:r w:rsidR="00387692" w:rsidRPr="00980092">
        <w:rPr>
          <w:rFonts w:ascii="Arial" w:eastAsia="Times New Roman" w:hAnsi="Arial" w:cs="Arial"/>
          <w:lang w:eastAsia="en-GB"/>
        </w:rPr>
        <w:t>is based</w:t>
      </w:r>
      <w:proofErr w:type="gramEnd"/>
      <w:r w:rsidR="00387692" w:rsidRPr="00980092">
        <w:rPr>
          <w:rFonts w:ascii="Arial" w:eastAsia="Times New Roman" w:hAnsi="Arial" w:cs="Arial"/>
          <w:lang w:eastAsia="en-GB"/>
        </w:rPr>
        <w:t xml:space="preserve"> on research about the indicators of high-risk domestic abuse.</w:t>
      </w:r>
    </w:p>
    <w:p w:rsidR="003F05D0" w:rsidRPr="00980092" w:rsidRDefault="004031F6" w:rsidP="00387692">
      <w:pPr>
        <w:shd w:val="clear" w:color="auto" w:fill="FFFFFF"/>
        <w:spacing w:after="390" w:line="240" w:lineRule="auto"/>
        <w:rPr>
          <w:rFonts w:ascii="Arial" w:eastAsia="Times New Roman" w:hAnsi="Arial" w:cs="Arial"/>
          <w:b/>
          <w:lang w:eastAsia="en-GB"/>
        </w:rPr>
      </w:pPr>
      <w:r w:rsidRPr="00980092">
        <w:rPr>
          <w:rFonts w:ascii="Arial" w:eastAsia="Times New Roman" w:hAnsi="Arial" w:cs="Arial"/>
          <w:b/>
          <w:lang w:eastAsia="en-GB"/>
        </w:rPr>
        <w:t xml:space="preserve">Child Sexual Exploitation and </w:t>
      </w:r>
      <w:r w:rsidR="003F05D0" w:rsidRPr="00980092">
        <w:rPr>
          <w:rFonts w:ascii="Arial" w:eastAsia="Times New Roman" w:hAnsi="Arial" w:cs="Arial"/>
          <w:b/>
          <w:lang w:eastAsia="en-GB"/>
        </w:rPr>
        <w:t>SERAF</w:t>
      </w:r>
    </w:p>
    <w:p w:rsidR="004031F6" w:rsidRPr="00980092" w:rsidRDefault="00E1240B" w:rsidP="00E1240B">
      <w:pPr>
        <w:shd w:val="clear" w:color="auto" w:fill="FFFFFF"/>
        <w:spacing w:after="390" w:line="240" w:lineRule="auto"/>
        <w:rPr>
          <w:rFonts w:ascii="Arial" w:eastAsia="Times New Roman" w:hAnsi="Arial" w:cs="Arial"/>
          <w:b/>
          <w:lang w:eastAsia="en-GB"/>
        </w:rPr>
      </w:pPr>
      <w:r w:rsidRPr="00980092">
        <w:rPr>
          <w:rFonts w:ascii="Arial" w:eastAsia="Times New Roman" w:hAnsi="Arial" w:cs="Arial"/>
          <w:b/>
          <w:lang w:eastAsia="en-GB"/>
        </w:rPr>
        <w:t>What is Child Sexual Exploitation?</w:t>
      </w:r>
    </w:p>
    <w:p w:rsidR="00E1240B" w:rsidRPr="00980092" w:rsidRDefault="00E1240B" w:rsidP="00E1240B">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 xml:space="preserve">Child Sexual Exploitation is a form of sexual abuse involving children and young people receiving “something” such as accommodation, gifts, drugs, cigarettes, alcohol or affection </w:t>
      </w:r>
      <w:proofErr w:type="gramStart"/>
      <w:r w:rsidRPr="00980092">
        <w:rPr>
          <w:rFonts w:ascii="Arial" w:eastAsia="Times New Roman" w:hAnsi="Arial" w:cs="Arial"/>
          <w:lang w:eastAsia="en-GB"/>
        </w:rPr>
        <w:t>as a result</w:t>
      </w:r>
      <w:proofErr w:type="gramEnd"/>
      <w:r w:rsidRPr="00980092">
        <w:rPr>
          <w:rFonts w:ascii="Arial" w:eastAsia="Times New Roman" w:hAnsi="Arial" w:cs="Arial"/>
          <w:lang w:eastAsia="en-GB"/>
        </w:rPr>
        <w:t xml:space="preserve"> of them performing sexual activities or having others perform sexual activities on them. It can occur without physical contact, when children </w:t>
      </w:r>
      <w:proofErr w:type="gramStart"/>
      <w:r w:rsidRPr="00980092">
        <w:rPr>
          <w:rFonts w:ascii="Arial" w:eastAsia="Times New Roman" w:hAnsi="Arial" w:cs="Arial"/>
          <w:lang w:eastAsia="en-GB"/>
        </w:rPr>
        <w:t>are groomed</w:t>
      </w:r>
      <w:proofErr w:type="gramEnd"/>
      <w:r w:rsidRPr="00980092">
        <w:rPr>
          <w:rFonts w:ascii="Arial" w:eastAsia="Times New Roman" w:hAnsi="Arial" w:cs="Arial"/>
          <w:lang w:eastAsia="en-GB"/>
        </w:rPr>
        <w:t xml:space="preserve"> to post sexual images of themselves on the internet or send these images via mobile phones.</w:t>
      </w:r>
    </w:p>
    <w:p w:rsidR="00E1240B" w:rsidRPr="00980092" w:rsidRDefault="00E1240B" w:rsidP="00E1240B">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Threats, bribes, violence and humiliation can also form part of Child Sexual Exploitation as ways of coercing a child into performing sexual activities</w:t>
      </w:r>
    </w:p>
    <w:p w:rsidR="00E1240B" w:rsidRPr="00980092" w:rsidRDefault="00E1240B" w:rsidP="00E1240B">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 xml:space="preserve">A definition and guide for practitioners </w:t>
      </w:r>
      <w:proofErr w:type="gramStart"/>
      <w:r w:rsidRPr="00980092">
        <w:rPr>
          <w:rFonts w:ascii="Arial" w:eastAsia="Times New Roman" w:hAnsi="Arial" w:cs="Arial"/>
          <w:lang w:eastAsia="en-GB"/>
        </w:rPr>
        <w:t>can be found</w:t>
      </w:r>
      <w:proofErr w:type="gramEnd"/>
      <w:r w:rsidRPr="00980092">
        <w:rPr>
          <w:rFonts w:ascii="Arial" w:eastAsia="Times New Roman" w:hAnsi="Arial" w:cs="Arial"/>
          <w:lang w:eastAsia="en-GB"/>
        </w:rPr>
        <w:t xml:space="preserve"> here.</w:t>
      </w:r>
    </w:p>
    <w:p w:rsidR="00E1240B" w:rsidRPr="00980092" w:rsidRDefault="00E1240B" w:rsidP="00E1240B">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 xml:space="preserve">Police Actions when CSE </w:t>
      </w:r>
      <w:proofErr w:type="gramStart"/>
      <w:r w:rsidRPr="00980092">
        <w:rPr>
          <w:rFonts w:ascii="Arial" w:eastAsia="Times New Roman" w:hAnsi="Arial" w:cs="Arial"/>
          <w:lang w:eastAsia="en-GB"/>
        </w:rPr>
        <w:t>is identified</w:t>
      </w:r>
      <w:proofErr w:type="gramEnd"/>
    </w:p>
    <w:p w:rsidR="00E1240B" w:rsidRPr="00980092" w:rsidRDefault="00E1240B" w:rsidP="00E1240B">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The IOWSCB MET (Missing, Exploited and Trafficked) Sub Group have produced a flowchart showing the actions the Police take when a young person has been identified as either unaccompanied from abroad, missing or there is evidence of exploitation.</w:t>
      </w:r>
    </w:p>
    <w:p w:rsidR="00E1240B" w:rsidRPr="00980092" w:rsidRDefault="00E1240B" w:rsidP="00E1240B">
      <w:pPr>
        <w:shd w:val="clear" w:color="auto" w:fill="FFFFFF"/>
        <w:spacing w:after="390" w:line="240" w:lineRule="auto"/>
        <w:rPr>
          <w:rFonts w:ascii="Arial" w:eastAsia="Times New Roman" w:hAnsi="Arial" w:cs="Arial"/>
          <w:b/>
          <w:lang w:eastAsia="en-GB"/>
        </w:rPr>
      </w:pPr>
      <w:r w:rsidRPr="00980092">
        <w:rPr>
          <w:rFonts w:ascii="Arial" w:eastAsia="Times New Roman" w:hAnsi="Arial" w:cs="Arial"/>
          <w:b/>
          <w:lang w:eastAsia="en-GB"/>
        </w:rPr>
        <w:t xml:space="preserve">Sexual Exploitation Risk Assessment Framework (SERAF) </w:t>
      </w:r>
    </w:p>
    <w:p w:rsidR="00E1240B" w:rsidRPr="00980092" w:rsidRDefault="00E1240B" w:rsidP="00E1240B">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 xml:space="preserve">A SERAF </w:t>
      </w:r>
      <w:proofErr w:type="gramStart"/>
      <w:r w:rsidRPr="00980092">
        <w:rPr>
          <w:rFonts w:ascii="Arial" w:eastAsia="Times New Roman" w:hAnsi="Arial" w:cs="Arial"/>
          <w:lang w:eastAsia="en-GB"/>
        </w:rPr>
        <w:t>should be completed</w:t>
      </w:r>
      <w:proofErr w:type="gramEnd"/>
      <w:r w:rsidRPr="00980092">
        <w:rPr>
          <w:rFonts w:ascii="Arial" w:eastAsia="Times New Roman" w:hAnsi="Arial" w:cs="Arial"/>
          <w:lang w:eastAsia="en-GB"/>
        </w:rPr>
        <w:t xml:space="preserve"> as soon as concerns regarding CSE (on any level) are identified. It will guide you as to the level of CSE Risk, and the level and type of </w:t>
      </w:r>
      <w:proofErr w:type="gramStart"/>
      <w:r w:rsidRPr="00980092">
        <w:rPr>
          <w:rFonts w:ascii="Arial" w:eastAsia="Times New Roman" w:hAnsi="Arial" w:cs="Arial"/>
          <w:lang w:eastAsia="en-GB"/>
        </w:rPr>
        <w:t>intervention which</w:t>
      </w:r>
      <w:proofErr w:type="gramEnd"/>
      <w:r w:rsidRPr="00980092">
        <w:rPr>
          <w:rFonts w:ascii="Arial" w:eastAsia="Times New Roman" w:hAnsi="Arial" w:cs="Arial"/>
          <w:lang w:eastAsia="en-GB"/>
        </w:rPr>
        <w:t xml:space="preserve"> should follow.</w:t>
      </w:r>
    </w:p>
    <w:p w:rsidR="00E1240B" w:rsidRPr="00980092" w:rsidRDefault="00E1240B" w:rsidP="00E1240B">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 xml:space="preserve">The IOWSCB has adopted the </w:t>
      </w:r>
      <w:proofErr w:type="spellStart"/>
      <w:r w:rsidRPr="00980092">
        <w:rPr>
          <w:rFonts w:ascii="Arial" w:eastAsia="Times New Roman" w:hAnsi="Arial" w:cs="Arial"/>
          <w:lang w:eastAsia="en-GB"/>
        </w:rPr>
        <w:t>Barnardo's</w:t>
      </w:r>
      <w:proofErr w:type="spellEnd"/>
      <w:r w:rsidRPr="00980092">
        <w:rPr>
          <w:rFonts w:ascii="Arial" w:eastAsia="Times New Roman" w:hAnsi="Arial" w:cs="Arial"/>
          <w:lang w:eastAsia="en-GB"/>
        </w:rPr>
        <w:t xml:space="preserve"> SERAF and in recognition of the need for some local guidance in use of the form, the IOWSCB has agreed a flow chart and guidance notes for practitioners to assist them in completion of the SERAF. </w:t>
      </w:r>
    </w:p>
    <w:p w:rsidR="00E1240B" w:rsidRPr="00980092" w:rsidRDefault="00E1240B" w:rsidP="00E1240B">
      <w:pPr>
        <w:shd w:val="clear" w:color="auto" w:fill="FFFFFF"/>
        <w:spacing w:after="390" w:line="240" w:lineRule="auto"/>
        <w:rPr>
          <w:rFonts w:ascii="Arial" w:eastAsia="Times New Roman" w:hAnsi="Arial" w:cs="Arial"/>
          <w:lang w:eastAsia="en-GB"/>
        </w:rPr>
      </w:pPr>
      <w:r w:rsidRPr="00980092">
        <w:rPr>
          <w:rFonts w:ascii="Arial" w:eastAsia="Times New Roman" w:hAnsi="Arial" w:cs="Arial"/>
          <w:lang w:eastAsia="en-GB"/>
        </w:rPr>
        <w:t xml:space="preserve">An operational group, chaired by Hampshire Constabulary, meets monthly to look at completed SERAFs and agree what action </w:t>
      </w:r>
      <w:proofErr w:type="gramStart"/>
      <w:r w:rsidRPr="00980092">
        <w:rPr>
          <w:rFonts w:ascii="Arial" w:eastAsia="Times New Roman" w:hAnsi="Arial" w:cs="Arial"/>
          <w:lang w:eastAsia="en-GB"/>
        </w:rPr>
        <w:t>can be taken</w:t>
      </w:r>
      <w:proofErr w:type="gramEnd"/>
      <w:r w:rsidRPr="00980092">
        <w:rPr>
          <w:rFonts w:ascii="Arial" w:eastAsia="Times New Roman" w:hAnsi="Arial" w:cs="Arial"/>
          <w:lang w:eastAsia="en-GB"/>
        </w:rPr>
        <w:t xml:space="preserve"> to protect the welfare of these highly vulnerable children.  To find out more about this group contact us.</w:t>
      </w:r>
    </w:p>
    <w:p w:rsidR="00E1240B" w:rsidRPr="00980092" w:rsidRDefault="00E1240B" w:rsidP="00E1240B">
      <w:pPr>
        <w:shd w:val="clear" w:color="auto" w:fill="FFFFFF"/>
        <w:spacing w:after="390" w:line="240" w:lineRule="auto"/>
        <w:rPr>
          <w:rFonts w:ascii="Arial" w:eastAsia="Times New Roman" w:hAnsi="Arial" w:cs="Arial"/>
          <w:b/>
          <w:lang w:eastAsia="en-GB"/>
        </w:rPr>
      </w:pPr>
      <w:r w:rsidRPr="00980092">
        <w:rPr>
          <w:rFonts w:ascii="Arial" w:eastAsia="Times New Roman" w:hAnsi="Arial" w:cs="Arial"/>
          <w:b/>
          <w:lang w:eastAsia="en-GB"/>
        </w:rPr>
        <w:t xml:space="preserve">Prevent and Channel </w:t>
      </w:r>
    </w:p>
    <w:p w:rsidR="00CF0E80" w:rsidRPr="00980092" w:rsidRDefault="00CF0E80" w:rsidP="004031F6">
      <w:pPr>
        <w:pStyle w:val="NormalWeb"/>
        <w:shd w:val="clear" w:color="auto" w:fill="FFFFFF"/>
        <w:spacing w:before="0" w:beforeAutospacing="0" w:after="0" w:afterAutospacing="0"/>
        <w:rPr>
          <w:rFonts w:ascii="Arial" w:hAnsi="Arial" w:cs="Arial"/>
          <w:sz w:val="22"/>
          <w:szCs w:val="22"/>
        </w:rPr>
      </w:pPr>
      <w:r w:rsidRPr="00980092">
        <w:rPr>
          <w:rStyle w:val="Strong"/>
          <w:rFonts w:ascii="Arial" w:hAnsi="Arial" w:cs="Arial"/>
          <w:sz w:val="22"/>
          <w:szCs w:val="22"/>
        </w:rPr>
        <w:t>Prevent is about safeguarding people and communities from the threat of terrorism.</w:t>
      </w:r>
      <w:r w:rsidRPr="00980092">
        <w:rPr>
          <w:rFonts w:ascii="Arial" w:hAnsi="Arial" w:cs="Arial"/>
          <w:sz w:val="22"/>
          <w:szCs w:val="22"/>
        </w:rPr>
        <w:t xml:space="preserve"> Prevent is </w:t>
      </w:r>
      <w:proofErr w:type="gramStart"/>
      <w:r w:rsidRPr="00980092">
        <w:rPr>
          <w:rFonts w:ascii="Arial" w:hAnsi="Arial" w:cs="Arial"/>
          <w:sz w:val="22"/>
          <w:szCs w:val="22"/>
        </w:rPr>
        <w:t>1</w:t>
      </w:r>
      <w:proofErr w:type="gramEnd"/>
      <w:r w:rsidRPr="00980092">
        <w:rPr>
          <w:rFonts w:ascii="Arial" w:hAnsi="Arial" w:cs="Arial"/>
          <w:sz w:val="22"/>
          <w:szCs w:val="22"/>
        </w:rPr>
        <w:t xml:space="preserve"> of the 4 elements of </w:t>
      </w:r>
      <w:hyperlink r:id="rId13" w:tgtFrame="blank" w:history="1">
        <w:r w:rsidRPr="00980092">
          <w:rPr>
            <w:rStyle w:val="Hyperlink"/>
            <w:rFonts w:ascii="Arial" w:hAnsi="Arial" w:cs="Arial"/>
            <w:color w:val="auto"/>
            <w:sz w:val="22"/>
            <w:szCs w:val="22"/>
          </w:rPr>
          <w:t>CONTEST</w:t>
        </w:r>
      </w:hyperlink>
      <w:r w:rsidRPr="00980092">
        <w:rPr>
          <w:rFonts w:ascii="Arial" w:hAnsi="Arial" w:cs="Arial"/>
          <w:sz w:val="22"/>
          <w:szCs w:val="22"/>
        </w:rPr>
        <w:t>, the Government’s counter-terrorism strategy. It aims to stop people becoming terrorists or supporting terrorism.</w:t>
      </w:r>
    </w:p>
    <w:p w:rsidR="00CF0E80" w:rsidRPr="00980092" w:rsidRDefault="00CF0E80" w:rsidP="004031F6">
      <w:pPr>
        <w:shd w:val="clear" w:color="auto" w:fill="FFFFFF"/>
        <w:spacing w:before="300" w:after="150" w:line="240" w:lineRule="auto"/>
        <w:outlineLvl w:val="1"/>
        <w:rPr>
          <w:rFonts w:ascii="Arial" w:eastAsia="Times New Roman" w:hAnsi="Arial" w:cs="Arial"/>
          <w:b/>
          <w:bCs/>
          <w:caps/>
          <w:lang w:eastAsia="en-GB"/>
        </w:rPr>
      </w:pPr>
      <w:proofErr w:type="gramStart"/>
      <w:r w:rsidRPr="00980092">
        <w:rPr>
          <w:rFonts w:ascii="Arial" w:eastAsia="Times New Roman" w:hAnsi="Arial" w:cs="Arial"/>
          <w:b/>
          <w:bCs/>
          <w:caps/>
          <w:lang w:eastAsia="en-GB"/>
        </w:rPr>
        <w:t>WHO</w:t>
      </w:r>
      <w:proofErr w:type="gramEnd"/>
      <w:r w:rsidRPr="00980092">
        <w:rPr>
          <w:rFonts w:ascii="Arial" w:eastAsia="Times New Roman" w:hAnsi="Arial" w:cs="Arial"/>
          <w:b/>
          <w:bCs/>
          <w:caps/>
          <w:lang w:eastAsia="en-GB"/>
        </w:rPr>
        <w:t> DELIVERS PREVENT?</w:t>
      </w:r>
    </w:p>
    <w:p w:rsidR="00CF0E80" w:rsidRPr="00980092" w:rsidRDefault="00CF0E80" w:rsidP="004031F6">
      <w:pPr>
        <w:shd w:val="clear" w:color="auto" w:fill="FFFFFF"/>
        <w:spacing w:after="0" w:line="240" w:lineRule="auto"/>
        <w:rPr>
          <w:rFonts w:ascii="Arial" w:eastAsia="Times New Roman" w:hAnsi="Arial" w:cs="Arial"/>
          <w:lang w:eastAsia="en-GB"/>
        </w:rPr>
      </w:pPr>
      <w:r w:rsidRPr="00980092">
        <w:rPr>
          <w:rFonts w:ascii="Arial" w:eastAsia="Times New Roman" w:hAnsi="Arial" w:cs="Arial"/>
          <w:lang w:eastAsia="en-GB"/>
        </w:rPr>
        <w:t>The </w:t>
      </w:r>
      <w:r w:rsidRPr="00980092">
        <w:rPr>
          <w:rFonts w:ascii="Arial" w:eastAsia="Times New Roman" w:hAnsi="Arial" w:cs="Arial"/>
          <w:b/>
          <w:bCs/>
          <w:lang w:eastAsia="en-GB"/>
        </w:rPr>
        <w:t>Home Office</w:t>
      </w:r>
      <w:r w:rsidRPr="00980092">
        <w:rPr>
          <w:rFonts w:ascii="Arial" w:eastAsia="Times New Roman" w:hAnsi="Arial" w:cs="Arial"/>
          <w:lang w:eastAsia="en-GB"/>
        </w:rPr>
        <w:t> works with </w:t>
      </w:r>
      <w:r w:rsidRPr="00980092">
        <w:rPr>
          <w:rFonts w:ascii="Arial" w:eastAsia="Times New Roman" w:hAnsi="Arial" w:cs="Arial"/>
          <w:b/>
          <w:bCs/>
          <w:lang w:eastAsia="en-GB"/>
        </w:rPr>
        <w:t>local authorities</w:t>
      </w:r>
      <w:r w:rsidRPr="00980092">
        <w:rPr>
          <w:rFonts w:ascii="Arial" w:eastAsia="Times New Roman" w:hAnsi="Arial" w:cs="Arial"/>
          <w:lang w:eastAsia="en-GB"/>
        </w:rPr>
        <w:t>, a wide range of </w:t>
      </w:r>
      <w:r w:rsidRPr="00980092">
        <w:rPr>
          <w:rFonts w:ascii="Arial" w:eastAsia="Times New Roman" w:hAnsi="Arial" w:cs="Arial"/>
          <w:b/>
          <w:bCs/>
          <w:lang w:eastAsia="en-GB"/>
        </w:rPr>
        <w:t>government departments</w:t>
      </w:r>
      <w:r w:rsidRPr="00980092">
        <w:rPr>
          <w:rFonts w:ascii="Arial" w:eastAsia="Times New Roman" w:hAnsi="Arial" w:cs="Arial"/>
          <w:lang w:eastAsia="en-GB"/>
        </w:rPr>
        <w:t>, and </w:t>
      </w:r>
      <w:r w:rsidRPr="00980092">
        <w:rPr>
          <w:rFonts w:ascii="Arial" w:eastAsia="Times New Roman" w:hAnsi="Arial" w:cs="Arial"/>
          <w:b/>
          <w:bCs/>
          <w:lang w:eastAsia="en-GB"/>
        </w:rPr>
        <w:t>community organisations</w:t>
      </w:r>
      <w:r w:rsidRPr="00980092">
        <w:rPr>
          <w:rFonts w:ascii="Arial" w:eastAsia="Times New Roman" w:hAnsi="Arial" w:cs="Arial"/>
          <w:lang w:eastAsia="en-GB"/>
        </w:rPr>
        <w:t> to deliver the Prevent strategy. </w:t>
      </w:r>
      <w:r w:rsidRPr="00980092">
        <w:rPr>
          <w:rFonts w:ascii="Arial" w:eastAsia="Times New Roman" w:hAnsi="Arial" w:cs="Arial"/>
          <w:b/>
          <w:bCs/>
          <w:lang w:eastAsia="en-GB"/>
        </w:rPr>
        <w:t>The police</w:t>
      </w:r>
      <w:r w:rsidRPr="00980092">
        <w:rPr>
          <w:rFonts w:ascii="Arial" w:eastAsia="Times New Roman" w:hAnsi="Arial" w:cs="Arial"/>
          <w:lang w:eastAsia="en-GB"/>
        </w:rPr>
        <w:t> also play a significant role in Prevent, in much the same way as they do when taking a preventative approach to other crimes.</w:t>
      </w:r>
    </w:p>
    <w:p w:rsidR="004031F6" w:rsidRPr="00980092" w:rsidRDefault="00CF0E80" w:rsidP="004031F6">
      <w:pPr>
        <w:pStyle w:val="NormalWeb"/>
        <w:shd w:val="clear" w:color="auto" w:fill="FFFFFF"/>
        <w:spacing w:before="0" w:beforeAutospacing="0" w:after="300" w:afterAutospacing="0"/>
        <w:rPr>
          <w:rFonts w:ascii="Arial" w:hAnsi="Arial" w:cs="Arial"/>
          <w:sz w:val="22"/>
          <w:szCs w:val="22"/>
        </w:rPr>
      </w:pPr>
      <w:r w:rsidRPr="00980092">
        <w:rPr>
          <w:rFonts w:ascii="Arial" w:hAnsi="Arial" w:cs="Arial"/>
          <w:sz w:val="22"/>
          <w:szCs w:val="22"/>
        </w:rPr>
        <w:t>The main aim of Prevent is to </w:t>
      </w:r>
      <w:r w:rsidRPr="00980092">
        <w:rPr>
          <w:rStyle w:val="Strong"/>
          <w:rFonts w:ascii="Arial" w:hAnsi="Arial" w:cs="Arial"/>
          <w:sz w:val="22"/>
          <w:szCs w:val="22"/>
        </w:rPr>
        <w:t>stop people from becoming terrorists</w:t>
      </w:r>
      <w:r w:rsidR="004031F6" w:rsidRPr="00980092">
        <w:rPr>
          <w:rStyle w:val="Strong"/>
          <w:rFonts w:ascii="Arial" w:hAnsi="Arial" w:cs="Arial"/>
          <w:sz w:val="22"/>
          <w:szCs w:val="22"/>
        </w:rPr>
        <w:t xml:space="preserve"> </w:t>
      </w:r>
      <w:r w:rsidRPr="00980092">
        <w:rPr>
          <w:rFonts w:ascii="Arial" w:hAnsi="Arial" w:cs="Arial"/>
          <w:sz w:val="22"/>
          <w:szCs w:val="22"/>
        </w:rPr>
        <w:t>or supporting terrorism.</w:t>
      </w:r>
    </w:p>
    <w:p w:rsidR="004031F6" w:rsidRPr="00980092" w:rsidRDefault="004031F6" w:rsidP="004031F6">
      <w:pPr>
        <w:pStyle w:val="NormalWeb"/>
        <w:shd w:val="clear" w:color="auto" w:fill="FFFFFF"/>
        <w:spacing w:before="0" w:beforeAutospacing="0" w:after="300" w:afterAutospacing="0"/>
        <w:rPr>
          <w:rFonts w:ascii="Arial" w:hAnsi="Arial" w:cs="Arial"/>
          <w:b/>
          <w:sz w:val="22"/>
          <w:szCs w:val="22"/>
        </w:rPr>
      </w:pPr>
      <w:r w:rsidRPr="00980092">
        <w:rPr>
          <w:rFonts w:ascii="Arial" w:hAnsi="Arial" w:cs="Arial"/>
          <w:sz w:val="22"/>
          <w:szCs w:val="22"/>
        </w:rPr>
        <w:t>At the heart of Prevent is </w:t>
      </w:r>
      <w:r w:rsidRPr="00980092">
        <w:rPr>
          <w:rStyle w:val="Strong"/>
          <w:rFonts w:ascii="Arial" w:hAnsi="Arial" w:cs="Arial"/>
          <w:sz w:val="22"/>
          <w:szCs w:val="22"/>
        </w:rPr>
        <w:t xml:space="preserve">safeguarding children and adults </w:t>
      </w:r>
      <w:r w:rsidRPr="00980092">
        <w:rPr>
          <w:rFonts w:ascii="Arial" w:hAnsi="Arial" w:cs="Arial"/>
          <w:sz w:val="22"/>
          <w:szCs w:val="22"/>
        </w:rPr>
        <w:t xml:space="preserve">and providing early intervention to protect and divert people away from </w:t>
      </w:r>
      <w:proofErr w:type="gramStart"/>
      <w:r w:rsidRPr="00980092">
        <w:rPr>
          <w:rFonts w:ascii="Arial" w:hAnsi="Arial" w:cs="Arial"/>
          <w:sz w:val="22"/>
          <w:szCs w:val="22"/>
        </w:rPr>
        <w:t>being drawn</w:t>
      </w:r>
      <w:proofErr w:type="gramEnd"/>
      <w:r w:rsidRPr="00980092">
        <w:rPr>
          <w:rFonts w:ascii="Arial" w:hAnsi="Arial" w:cs="Arial"/>
          <w:sz w:val="22"/>
          <w:szCs w:val="22"/>
        </w:rPr>
        <w:t xml:space="preserve"> into terrorist activity.</w:t>
      </w:r>
    </w:p>
    <w:p w:rsidR="00CF0E80" w:rsidRPr="00980092" w:rsidRDefault="004031F6" w:rsidP="004031F6">
      <w:pPr>
        <w:pStyle w:val="NormalWeb"/>
        <w:shd w:val="clear" w:color="auto" w:fill="FFFFFF"/>
        <w:spacing w:before="0" w:beforeAutospacing="0" w:after="300" w:afterAutospacing="0"/>
        <w:rPr>
          <w:rFonts w:ascii="Arial" w:hAnsi="Arial" w:cs="Arial"/>
          <w:sz w:val="22"/>
          <w:szCs w:val="22"/>
        </w:rPr>
      </w:pPr>
      <w:r w:rsidRPr="00980092">
        <w:rPr>
          <w:rFonts w:ascii="Arial" w:hAnsi="Arial" w:cs="Arial"/>
          <w:sz w:val="22"/>
          <w:szCs w:val="22"/>
        </w:rPr>
        <w:t>At the heart of Prevent is </w:t>
      </w:r>
      <w:r w:rsidRPr="00980092">
        <w:rPr>
          <w:rStyle w:val="Strong"/>
          <w:rFonts w:ascii="Arial" w:hAnsi="Arial" w:cs="Arial"/>
          <w:b w:val="0"/>
          <w:sz w:val="22"/>
          <w:szCs w:val="22"/>
        </w:rPr>
        <w:t xml:space="preserve">safeguarding children and adults </w:t>
      </w:r>
      <w:r w:rsidRPr="00980092">
        <w:rPr>
          <w:rFonts w:ascii="Arial" w:hAnsi="Arial" w:cs="Arial"/>
          <w:sz w:val="22"/>
          <w:szCs w:val="22"/>
        </w:rPr>
        <w:t xml:space="preserve">and providing early intervention to protect and divert people away from </w:t>
      </w:r>
      <w:proofErr w:type="gramStart"/>
      <w:r w:rsidRPr="00980092">
        <w:rPr>
          <w:rFonts w:ascii="Arial" w:hAnsi="Arial" w:cs="Arial"/>
          <w:sz w:val="22"/>
          <w:szCs w:val="22"/>
        </w:rPr>
        <w:t>being drawn</w:t>
      </w:r>
      <w:proofErr w:type="gramEnd"/>
      <w:r w:rsidRPr="00980092">
        <w:rPr>
          <w:rFonts w:ascii="Arial" w:hAnsi="Arial" w:cs="Arial"/>
          <w:sz w:val="22"/>
          <w:szCs w:val="22"/>
        </w:rPr>
        <w:t xml:space="preserve"> into terrorist activity.</w:t>
      </w:r>
    </w:p>
    <w:p w:rsidR="00CF0E80" w:rsidRPr="00980092" w:rsidRDefault="00CF0E80" w:rsidP="004031F6">
      <w:pPr>
        <w:pStyle w:val="NormalWeb"/>
        <w:shd w:val="clear" w:color="auto" w:fill="FFFFFF"/>
        <w:spacing w:before="0" w:beforeAutospacing="0" w:after="300" w:afterAutospacing="0"/>
        <w:rPr>
          <w:rFonts w:ascii="Arial" w:hAnsi="Arial" w:cs="Arial"/>
          <w:sz w:val="22"/>
          <w:szCs w:val="22"/>
        </w:rPr>
      </w:pPr>
      <w:r w:rsidRPr="00980092">
        <w:rPr>
          <w:rStyle w:val="Strong"/>
          <w:rFonts w:ascii="Arial" w:hAnsi="Arial" w:cs="Arial"/>
          <w:b w:val="0"/>
          <w:sz w:val="22"/>
          <w:szCs w:val="22"/>
        </w:rPr>
        <w:t>Prevent addresses all forms of terrorism</w:t>
      </w:r>
      <w:r w:rsidRPr="00980092">
        <w:rPr>
          <w:rFonts w:ascii="Arial" w:hAnsi="Arial" w:cs="Arial"/>
          <w:sz w:val="22"/>
          <w:szCs w:val="22"/>
        </w:rPr>
        <w:t xml:space="preserve">, but continues to ensure resources and effort are allocated </w:t>
      </w:r>
      <w:proofErr w:type="gramStart"/>
      <w:r w:rsidRPr="00980092">
        <w:rPr>
          <w:rFonts w:ascii="Arial" w:hAnsi="Arial" w:cs="Arial"/>
          <w:sz w:val="22"/>
          <w:szCs w:val="22"/>
        </w:rPr>
        <w:t>on the basis of</w:t>
      </w:r>
      <w:proofErr w:type="gramEnd"/>
      <w:r w:rsidRPr="00980092">
        <w:rPr>
          <w:rFonts w:ascii="Arial" w:hAnsi="Arial" w:cs="Arial"/>
          <w:sz w:val="22"/>
          <w:szCs w:val="22"/>
        </w:rPr>
        <w:t xml:space="preserve"> threats to our national security.</w:t>
      </w:r>
    </w:p>
    <w:p w:rsidR="008C6453" w:rsidRPr="00980092" w:rsidRDefault="008C6453" w:rsidP="00E1240B">
      <w:pPr>
        <w:shd w:val="clear" w:color="auto" w:fill="FFFFFF"/>
        <w:spacing w:after="300" w:line="240" w:lineRule="auto"/>
        <w:rPr>
          <w:rFonts w:ascii="Arial" w:eastAsia="Times New Roman" w:hAnsi="Arial" w:cs="Arial"/>
          <w:color w:val="0B0C0C"/>
          <w:lang w:eastAsia="en-GB"/>
        </w:rPr>
      </w:pPr>
      <w:r w:rsidRPr="00980092">
        <w:rPr>
          <w:rFonts w:ascii="Arial" w:eastAsia="Times New Roman" w:hAnsi="Arial" w:cs="Arial"/>
          <w:color w:val="0B0C0C"/>
          <w:lang w:eastAsia="en-GB"/>
        </w:rPr>
        <w:t xml:space="preserve">If you are concerned about someone under the Prevent Agenda, please let the DSL or Deputy DSL know. They will contact Children’s Services and refer to the Channel programme. </w:t>
      </w:r>
    </w:p>
    <w:p w:rsidR="00E1240B" w:rsidRPr="00980092" w:rsidRDefault="00E1240B" w:rsidP="00E1240B">
      <w:pPr>
        <w:shd w:val="clear" w:color="auto" w:fill="FFFFFF"/>
        <w:spacing w:after="300" w:line="240" w:lineRule="auto"/>
        <w:rPr>
          <w:rFonts w:ascii="Arial" w:eastAsia="Times New Roman" w:hAnsi="Arial" w:cs="Arial"/>
          <w:color w:val="0B0C0C"/>
          <w:lang w:eastAsia="en-GB"/>
        </w:rPr>
      </w:pPr>
      <w:r w:rsidRPr="00980092">
        <w:rPr>
          <w:rFonts w:ascii="Arial" w:eastAsia="Times New Roman" w:hAnsi="Arial" w:cs="Arial"/>
          <w:color w:val="0B0C0C"/>
          <w:lang w:eastAsia="en-GB"/>
        </w:rPr>
        <w:t xml:space="preserve">Channel is a </w:t>
      </w:r>
      <w:proofErr w:type="gramStart"/>
      <w:r w:rsidRPr="00980092">
        <w:rPr>
          <w:rFonts w:ascii="Arial" w:eastAsia="Times New Roman" w:hAnsi="Arial" w:cs="Arial"/>
          <w:color w:val="0B0C0C"/>
          <w:lang w:eastAsia="en-GB"/>
        </w:rPr>
        <w:t>programme which</w:t>
      </w:r>
      <w:proofErr w:type="gramEnd"/>
      <w:r w:rsidRPr="00980092">
        <w:rPr>
          <w:rFonts w:ascii="Arial" w:eastAsia="Times New Roman" w:hAnsi="Arial" w:cs="Arial"/>
          <w:color w:val="0B0C0C"/>
          <w:lang w:eastAsia="en-GB"/>
        </w:rPr>
        <w:t xml:space="preserve"> focuses on providing support at an early stage to people who are identified as being vulnerable to being drawn into terrorism. The programme uses a multi-agency approach to protect vulnerable people </w:t>
      </w:r>
      <w:proofErr w:type="gramStart"/>
      <w:r w:rsidRPr="00980092">
        <w:rPr>
          <w:rFonts w:ascii="Arial" w:eastAsia="Times New Roman" w:hAnsi="Arial" w:cs="Arial"/>
          <w:color w:val="0B0C0C"/>
          <w:lang w:eastAsia="en-GB"/>
        </w:rPr>
        <w:t>by</w:t>
      </w:r>
      <w:proofErr w:type="gramEnd"/>
      <w:r w:rsidRPr="00980092">
        <w:rPr>
          <w:rFonts w:ascii="Arial" w:eastAsia="Times New Roman" w:hAnsi="Arial" w:cs="Arial"/>
          <w:color w:val="0B0C0C"/>
          <w:lang w:eastAsia="en-GB"/>
        </w:rPr>
        <w:t>:</w:t>
      </w:r>
    </w:p>
    <w:p w:rsidR="00E1240B" w:rsidRPr="00980092" w:rsidRDefault="00E1240B" w:rsidP="00E1240B">
      <w:pPr>
        <w:numPr>
          <w:ilvl w:val="0"/>
          <w:numId w:val="2"/>
        </w:numPr>
        <w:shd w:val="clear" w:color="auto" w:fill="FFFFFF"/>
        <w:spacing w:after="75" w:line="240" w:lineRule="auto"/>
        <w:ind w:left="300"/>
        <w:rPr>
          <w:rFonts w:ascii="Arial" w:eastAsia="Times New Roman" w:hAnsi="Arial" w:cs="Arial"/>
          <w:color w:val="0B0C0C"/>
          <w:lang w:eastAsia="en-GB"/>
        </w:rPr>
      </w:pPr>
      <w:r w:rsidRPr="00980092">
        <w:rPr>
          <w:rFonts w:ascii="Arial" w:eastAsia="Times New Roman" w:hAnsi="Arial" w:cs="Arial"/>
          <w:color w:val="0B0C0C"/>
          <w:lang w:eastAsia="en-GB"/>
        </w:rPr>
        <w:t>identifying individuals at risk</w:t>
      </w:r>
    </w:p>
    <w:p w:rsidR="00E1240B" w:rsidRPr="00980092" w:rsidRDefault="00E1240B" w:rsidP="00E1240B">
      <w:pPr>
        <w:numPr>
          <w:ilvl w:val="0"/>
          <w:numId w:val="2"/>
        </w:numPr>
        <w:shd w:val="clear" w:color="auto" w:fill="FFFFFF"/>
        <w:spacing w:after="75" w:line="240" w:lineRule="auto"/>
        <w:ind w:left="300"/>
        <w:rPr>
          <w:rFonts w:ascii="Arial" w:eastAsia="Times New Roman" w:hAnsi="Arial" w:cs="Arial"/>
          <w:color w:val="0B0C0C"/>
          <w:lang w:eastAsia="en-GB"/>
        </w:rPr>
      </w:pPr>
      <w:r w:rsidRPr="00980092">
        <w:rPr>
          <w:rFonts w:ascii="Arial" w:eastAsia="Times New Roman" w:hAnsi="Arial" w:cs="Arial"/>
          <w:color w:val="0B0C0C"/>
          <w:lang w:eastAsia="en-GB"/>
        </w:rPr>
        <w:t>assessing the nature and extent of that risk</w:t>
      </w:r>
    </w:p>
    <w:p w:rsidR="00E1240B" w:rsidRPr="00980092" w:rsidRDefault="00E1240B" w:rsidP="00E1240B">
      <w:pPr>
        <w:numPr>
          <w:ilvl w:val="0"/>
          <w:numId w:val="2"/>
        </w:numPr>
        <w:shd w:val="clear" w:color="auto" w:fill="FFFFFF"/>
        <w:spacing w:after="75" w:line="240" w:lineRule="auto"/>
        <w:ind w:left="300"/>
        <w:rPr>
          <w:rFonts w:ascii="Arial" w:eastAsia="Times New Roman" w:hAnsi="Arial" w:cs="Arial"/>
          <w:color w:val="0B0C0C"/>
          <w:lang w:eastAsia="en-GB"/>
        </w:rPr>
      </w:pPr>
      <w:r w:rsidRPr="00980092">
        <w:rPr>
          <w:rFonts w:ascii="Arial" w:eastAsia="Times New Roman" w:hAnsi="Arial" w:cs="Arial"/>
          <w:color w:val="0B0C0C"/>
          <w:lang w:eastAsia="en-GB"/>
        </w:rPr>
        <w:t>developing the most appropriate support plan for the individuals concerned</w:t>
      </w:r>
    </w:p>
    <w:p w:rsidR="004031F6" w:rsidRPr="00980092" w:rsidRDefault="004031F6" w:rsidP="00E1240B">
      <w:pPr>
        <w:shd w:val="clear" w:color="auto" w:fill="FFFFFF"/>
        <w:spacing w:after="0" w:line="240" w:lineRule="auto"/>
        <w:rPr>
          <w:rFonts w:ascii="Arial" w:eastAsia="Times New Roman" w:hAnsi="Arial" w:cs="Arial"/>
          <w:color w:val="0B0C0C"/>
          <w:lang w:eastAsia="en-GB"/>
        </w:rPr>
      </w:pPr>
    </w:p>
    <w:p w:rsidR="00E1240B" w:rsidRPr="00980092" w:rsidRDefault="00E1240B" w:rsidP="00E1240B">
      <w:pPr>
        <w:shd w:val="clear" w:color="auto" w:fill="FFFFFF"/>
        <w:spacing w:after="0" w:line="240" w:lineRule="auto"/>
        <w:rPr>
          <w:rFonts w:ascii="Arial" w:eastAsia="Times New Roman" w:hAnsi="Arial" w:cs="Arial"/>
          <w:color w:val="0B0C0C"/>
          <w:lang w:eastAsia="en-GB"/>
        </w:rPr>
      </w:pPr>
      <w:r w:rsidRPr="00980092">
        <w:rPr>
          <w:rFonts w:ascii="Arial" w:eastAsia="Times New Roman" w:hAnsi="Arial" w:cs="Arial"/>
          <w:color w:val="0B0C0C"/>
          <w:lang w:eastAsia="en-GB"/>
        </w:rPr>
        <w:t>Sections 36 to 41 of the </w:t>
      </w:r>
      <w:hyperlink r:id="rId14" w:history="1">
        <w:r w:rsidRPr="00980092">
          <w:rPr>
            <w:rFonts w:ascii="Arial" w:eastAsia="Times New Roman" w:hAnsi="Arial" w:cs="Arial"/>
            <w:color w:val="4C2C92"/>
            <w:u w:val="single"/>
            <w:bdr w:val="none" w:sz="0" w:space="0" w:color="auto" w:frame="1"/>
            <w:lang w:eastAsia="en-GB"/>
          </w:rPr>
          <w:t>Counter-Terrorism and Security Act 2015</w:t>
        </w:r>
      </w:hyperlink>
      <w:r w:rsidRPr="00980092">
        <w:rPr>
          <w:rFonts w:ascii="Arial" w:eastAsia="Times New Roman" w:hAnsi="Arial" w:cs="Arial"/>
          <w:color w:val="0B0C0C"/>
          <w:lang w:eastAsia="en-GB"/>
        </w:rPr>
        <w:t xml:space="preserve"> set out the duty on local authorities and partners of local panels to provide support for people vulnerable to </w:t>
      </w:r>
      <w:proofErr w:type="gramStart"/>
      <w:r w:rsidRPr="00980092">
        <w:rPr>
          <w:rFonts w:ascii="Arial" w:eastAsia="Times New Roman" w:hAnsi="Arial" w:cs="Arial"/>
          <w:color w:val="0B0C0C"/>
          <w:lang w:eastAsia="en-GB"/>
        </w:rPr>
        <w:t>being drawn</w:t>
      </w:r>
      <w:proofErr w:type="gramEnd"/>
      <w:r w:rsidRPr="00980092">
        <w:rPr>
          <w:rFonts w:ascii="Arial" w:eastAsia="Times New Roman" w:hAnsi="Arial" w:cs="Arial"/>
          <w:color w:val="0B0C0C"/>
          <w:lang w:eastAsia="en-GB"/>
        </w:rPr>
        <w:t xml:space="preserve"> into any form of terrorism.</w:t>
      </w:r>
    </w:p>
    <w:p w:rsidR="00E1240B" w:rsidRPr="00980092" w:rsidRDefault="00E1240B" w:rsidP="00E1240B">
      <w:pPr>
        <w:shd w:val="clear" w:color="auto" w:fill="FFFFFF"/>
        <w:spacing w:before="300" w:after="300" w:line="240" w:lineRule="auto"/>
        <w:rPr>
          <w:rFonts w:ascii="Arial" w:eastAsia="Times New Roman" w:hAnsi="Arial" w:cs="Arial"/>
          <w:color w:val="0B0C0C"/>
          <w:lang w:eastAsia="en-GB"/>
        </w:rPr>
      </w:pPr>
      <w:r w:rsidRPr="00980092">
        <w:rPr>
          <w:rFonts w:ascii="Arial" w:eastAsia="Times New Roman" w:hAnsi="Arial" w:cs="Arial"/>
          <w:color w:val="0B0C0C"/>
          <w:lang w:eastAsia="en-GB"/>
        </w:rPr>
        <w:t xml:space="preserve">This guidance </w:t>
      </w:r>
      <w:proofErr w:type="gramStart"/>
      <w:r w:rsidRPr="00980092">
        <w:rPr>
          <w:rFonts w:ascii="Arial" w:eastAsia="Times New Roman" w:hAnsi="Arial" w:cs="Arial"/>
          <w:color w:val="0B0C0C"/>
          <w:lang w:eastAsia="en-GB"/>
        </w:rPr>
        <w:t>has been issued</w:t>
      </w:r>
      <w:proofErr w:type="gramEnd"/>
      <w:r w:rsidRPr="00980092">
        <w:rPr>
          <w:rFonts w:ascii="Arial" w:eastAsia="Times New Roman" w:hAnsi="Arial" w:cs="Arial"/>
          <w:color w:val="0B0C0C"/>
          <w:lang w:eastAsia="en-GB"/>
        </w:rPr>
        <w:t xml:space="preserve"> under sections 36(7) and 38(6) of the act to support panel members and partners of local panels.</w:t>
      </w:r>
    </w:p>
    <w:p w:rsidR="00E1240B" w:rsidRPr="00980092" w:rsidRDefault="00E1240B" w:rsidP="00E1240B">
      <w:pPr>
        <w:shd w:val="clear" w:color="auto" w:fill="FFFFFF"/>
        <w:spacing w:before="300" w:after="300" w:line="240" w:lineRule="auto"/>
        <w:rPr>
          <w:rFonts w:ascii="Arial" w:eastAsia="Times New Roman" w:hAnsi="Arial" w:cs="Arial"/>
          <w:color w:val="0B0C0C"/>
          <w:lang w:eastAsia="en-GB"/>
        </w:rPr>
      </w:pPr>
      <w:r w:rsidRPr="00980092">
        <w:rPr>
          <w:rFonts w:ascii="Arial" w:eastAsia="Times New Roman" w:hAnsi="Arial" w:cs="Arial"/>
          <w:color w:val="0B0C0C"/>
          <w:lang w:eastAsia="en-GB"/>
        </w:rPr>
        <w:t>The document:</w:t>
      </w:r>
    </w:p>
    <w:p w:rsidR="00E1240B" w:rsidRPr="00980092" w:rsidRDefault="00E1240B" w:rsidP="00E1240B">
      <w:pPr>
        <w:numPr>
          <w:ilvl w:val="0"/>
          <w:numId w:val="3"/>
        </w:numPr>
        <w:shd w:val="clear" w:color="auto" w:fill="FFFFFF"/>
        <w:spacing w:after="75" w:line="240" w:lineRule="auto"/>
        <w:ind w:left="300"/>
        <w:rPr>
          <w:rFonts w:ascii="Arial" w:eastAsia="Times New Roman" w:hAnsi="Arial" w:cs="Arial"/>
          <w:color w:val="0B0C0C"/>
          <w:lang w:eastAsia="en-GB"/>
        </w:rPr>
      </w:pPr>
      <w:r w:rsidRPr="00980092">
        <w:rPr>
          <w:rFonts w:ascii="Arial" w:eastAsia="Times New Roman" w:hAnsi="Arial" w:cs="Arial"/>
          <w:color w:val="0B0C0C"/>
          <w:lang w:eastAsia="en-GB"/>
        </w:rPr>
        <w:t>provides guidance for Channel panels</w:t>
      </w:r>
    </w:p>
    <w:p w:rsidR="00E1240B" w:rsidRPr="00980092" w:rsidRDefault="00E1240B" w:rsidP="00E1240B">
      <w:pPr>
        <w:numPr>
          <w:ilvl w:val="0"/>
          <w:numId w:val="3"/>
        </w:numPr>
        <w:shd w:val="clear" w:color="auto" w:fill="FFFFFF"/>
        <w:spacing w:after="75" w:line="240" w:lineRule="auto"/>
        <w:ind w:left="300"/>
        <w:rPr>
          <w:rFonts w:ascii="Arial" w:eastAsia="Times New Roman" w:hAnsi="Arial" w:cs="Arial"/>
          <w:color w:val="0B0C0C"/>
          <w:lang w:eastAsia="en-GB"/>
        </w:rPr>
      </w:pPr>
      <w:r w:rsidRPr="00980092">
        <w:rPr>
          <w:rFonts w:ascii="Arial" w:eastAsia="Times New Roman" w:hAnsi="Arial" w:cs="Arial"/>
          <w:color w:val="0B0C0C"/>
          <w:lang w:eastAsia="en-GB"/>
        </w:rPr>
        <w:t>provides guidance for panel partners on Channel delivery (that is, those authorities listed in Schedule 7 to the Counter-Terrorism and Security Act 2015 who are required to co-operate with Channel panels and the police in carrying out their functions in Chapter 2 of Part 5 of the Counter-Terrorism and Security Act 2015)</w:t>
      </w:r>
    </w:p>
    <w:p w:rsidR="00E1240B" w:rsidRPr="00980092" w:rsidRDefault="00E1240B" w:rsidP="00E1240B">
      <w:pPr>
        <w:numPr>
          <w:ilvl w:val="0"/>
          <w:numId w:val="3"/>
        </w:numPr>
        <w:shd w:val="clear" w:color="auto" w:fill="FFFFFF"/>
        <w:spacing w:after="75" w:line="240" w:lineRule="auto"/>
        <w:ind w:left="300"/>
        <w:rPr>
          <w:rFonts w:ascii="Arial" w:eastAsia="Times New Roman" w:hAnsi="Arial" w:cs="Arial"/>
          <w:color w:val="0B0C0C"/>
          <w:lang w:eastAsia="en-GB"/>
        </w:rPr>
      </w:pPr>
      <w:r w:rsidRPr="00980092">
        <w:rPr>
          <w:rFonts w:ascii="Arial" w:eastAsia="Times New Roman" w:hAnsi="Arial" w:cs="Arial"/>
          <w:color w:val="0B0C0C"/>
          <w:lang w:eastAsia="en-GB"/>
        </w:rPr>
        <w:t>explains why people may be vulnerable to being drawn into terrorism and describes signs to look for</w:t>
      </w:r>
    </w:p>
    <w:p w:rsidR="00E1240B" w:rsidRPr="00980092" w:rsidRDefault="00E1240B" w:rsidP="00E1240B">
      <w:pPr>
        <w:numPr>
          <w:ilvl w:val="0"/>
          <w:numId w:val="3"/>
        </w:numPr>
        <w:shd w:val="clear" w:color="auto" w:fill="FFFFFF"/>
        <w:spacing w:after="75" w:line="240" w:lineRule="auto"/>
        <w:ind w:left="300"/>
        <w:rPr>
          <w:rFonts w:ascii="Arial" w:eastAsia="Times New Roman" w:hAnsi="Arial" w:cs="Arial"/>
          <w:color w:val="0B0C0C"/>
          <w:lang w:eastAsia="en-GB"/>
        </w:rPr>
      </w:pPr>
      <w:r w:rsidRPr="00980092">
        <w:rPr>
          <w:rFonts w:ascii="Arial" w:eastAsia="Times New Roman" w:hAnsi="Arial" w:cs="Arial"/>
          <w:color w:val="0B0C0C"/>
          <w:lang w:eastAsia="en-GB"/>
        </w:rPr>
        <w:t>provides guidance on the support that can be provided to safeguard those at risk of being drawn into terrorism</w:t>
      </w:r>
    </w:p>
    <w:p w:rsidR="00E1240B" w:rsidRPr="00980092" w:rsidRDefault="00E1240B" w:rsidP="00E1240B">
      <w:pPr>
        <w:shd w:val="clear" w:color="auto" w:fill="FFFFFF"/>
        <w:spacing w:before="300" w:after="300" w:line="240" w:lineRule="auto"/>
        <w:rPr>
          <w:rFonts w:ascii="Arial" w:eastAsia="Times New Roman" w:hAnsi="Arial" w:cs="Arial"/>
          <w:color w:val="0B0C0C"/>
          <w:lang w:eastAsia="en-GB"/>
        </w:rPr>
      </w:pPr>
      <w:r w:rsidRPr="00980092">
        <w:rPr>
          <w:rFonts w:ascii="Arial" w:eastAsia="Times New Roman" w:hAnsi="Arial" w:cs="Arial"/>
          <w:color w:val="0B0C0C"/>
          <w:lang w:eastAsia="en-GB"/>
        </w:rPr>
        <w:t xml:space="preserve">Channel may be appropriate for anyone who is vulnerable to </w:t>
      </w:r>
      <w:proofErr w:type="gramStart"/>
      <w:r w:rsidRPr="00980092">
        <w:rPr>
          <w:rFonts w:ascii="Arial" w:eastAsia="Times New Roman" w:hAnsi="Arial" w:cs="Arial"/>
          <w:color w:val="0B0C0C"/>
          <w:lang w:eastAsia="en-GB"/>
        </w:rPr>
        <w:t>being drawn</w:t>
      </w:r>
      <w:proofErr w:type="gramEnd"/>
      <w:r w:rsidRPr="00980092">
        <w:rPr>
          <w:rFonts w:ascii="Arial" w:eastAsia="Times New Roman" w:hAnsi="Arial" w:cs="Arial"/>
          <w:color w:val="0B0C0C"/>
          <w:lang w:eastAsia="en-GB"/>
        </w:rPr>
        <w:t xml:space="preserve"> into any form of terrorism. Channel is about ensuring that vulnerable children and adults of any faith, ethnicity or background receive support before </w:t>
      </w:r>
      <w:proofErr w:type="gramStart"/>
      <w:r w:rsidRPr="00980092">
        <w:rPr>
          <w:rFonts w:ascii="Arial" w:eastAsia="Times New Roman" w:hAnsi="Arial" w:cs="Arial"/>
          <w:color w:val="0B0C0C"/>
          <w:lang w:eastAsia="en-GB"/>
        </w:rPr>
        <w:t>their vulnerabilities are exploited by those that would want them to embrace terrorism</w:t>
      </w:r>
      <w:proofErr w:type="gramEnd"/>
      <w:r w:rsidRPr="00980092">
        <w:rPr>
          <w:rFonts w:ascii="Arial" w:eastAsia="Times New Roman" w:hAnsi="Arial" w:cs="Arial"/>
          <w:color w:val="0B0C0C"/>
          <w:lang w:eastAsia="en-GB"/>
        </w:rPr>
        <w:t>, and before they become involved in criminal terrorist activity.</w:t>
      </w:r>
    </w:p>
    <w:p w:rsidR="00B04EA6" w:rsidRPr="00980092" w:rsidRDefault="00B04EA6" w:rsidP="00B04EA6">
      <w:pPr>
        <w:spacing w:before="100" w:beforeAutospacing="1" w:after="100" w:afterAutospacing="1"/>
        <w:rPr>
          <w:rFonts w:ascii="Arial" w:hAnsi="Arial" w:cs="Arial"/>
          <w:b/>
        </w:rPr>
      </w:pPr>
      <w:r w:rsidRPr="00980092">
        <w:rPr>
          <w:rFonts w:ascii="Arial" w:hAnsi="Arial" w:cs="Arial"/>
          <w:b/>
          <w:u w:val="single"/>
        </w:rPr>
        <w:t>Child Criminal exploitation (CCE)</w:t>
      </w:r>
      <w:r w:rsidRPr="00980092">
        <w:rPr>
          <w:rFonts w:ascii="Arial" w:hAnsi="Arial" w:cs="Arial"/>
          <w:b/>
        </w:rPr>
        <w:t>:</w:t>
      </w:r>
    </w:p>
    <w:p w:rsidR="00B04EA6" w:rsidRPr="00980092" w:rsidRDefault="00B04EA6" w:rsidP="00B04EA6">
      <w:pPr>
        <w:spacing w:before="100" w:beforeAutospacing="1" w:after="100" w:afterAutospacing="1"/>
        <w:rPr>
          <w:rFonts w:ascii="Arial" w:hAnsi="Arial" w:cs="Arial"/>
          <w:bCs/>
          <w:shd w:val="clear" w:color="auto" w:fill="FFFFFF"/>
        </w:rPr>
      </w:pPr>
      <w:proofErr w:type="gramStart"/>
      <w:r w:rsidRPr="00980092">
        <w:rPr>
          <w:rFonts w:ascii="Arial" w:hAnsi="Arial" w:cs="Arial"/>
          <w:bCs/>
          <w:shd w:val="clear" w:color="auto" w:fill="FFFFFF"/>
        </w:rPr>
        <w:t>Child Criminal Exploitation</w:t>
      </w:r>
      <w:proofErr w:type="gramEnd"/>
      <w:r w:rsidRPr="00980092">
        <w:rPr>
          <w:rFonts w:ascii="Arial" w:hAnsi="Arial" w:cs="Arial"/>
          <w:bCs/>
          <w:shd w:val="clear" w:color="auto" w:fill="FFFFFF"/>
        </w:rPr>
        <w:t xml:space="preserve"> is </w:t>
      </w:r>
      <w:proofErr w:type="gramStart"/>
      <w:r w:rsidRPr="00980092">
        <w:rPr>
          <w:rFonts w:ascii="Arial" w:hAnsi="Arial" w:cs="Arial"/>
          <w:bCs/>
          <w:shd w:val="clear" w:color="auto" w:fill="FFFFFF"/>
        </w:rPr>
        <w:t>when</w:t>
      </w:r>
      <w:proofErr w:type="gramEnd"/>
      <w:r w:rsidRPr="00980092">
        <w:rPr>
          <w:rFonts w:ascii="Arial" w:hAnsi="Arial" w:cs="Arial"/>
          <w:bCs/>
          <w:shd w:val="clear" w:color="auto" w:fill="FFFFFF"/>
        </w:rPr>
        <w:t xml:space="preserve"> children are trafficked, exploited or coerced into committing crimes. </w:t>
      </w:r>
    </w:p>
    <w:p w:rsidR="00B04EA6" w:rsidRPr="00980092" w:rsidRDefault="00B04EA6" w:rsidP="00B04EA6">
      <w:pPr>
        <w:spacing w:before="100" w:beforeAutospacing="1" w:after="100" w:afterAutospacing="1"/>
        <w:rPr>
          <w:rFonts w:ascii="Arial" w:hAnsi="Arial" w:cs="Arial"/>
          <w:shd w:val="clear" w:color="auto" w:fill="FFFFFF"/>
        </w:rPr>
      </w:pPr>
      <w:r w:rsidRPr="00980092">
        <w:rPr>
          <w:rFonts w:ascii="Arial" w:hAnsi="Arial" w:cs="Arial"/>
          <w:shd w:val="clear" w:color="auto" w:fill="FFFFFF"/>
        </w:rPr>
        <w:t xml:space="preserve">The market in illegal drugs is a key activity for gang-involved children and young people. Children and young people </w:t>
      </w:r>
      <w:proofErr w:type="gramStart"/>
      <w:r w:rsidRPr="00980092">
        <w:rPr>
          <w:rFonts w:ascii="Arial" w:hAnsi="Arial" w:cs="Arial"/>
          <w:shd w:val="clear" w:color="auto" w:fill="FFFFFF"/>
        </w:rPr>
        <w:t>are being recruited</w:t>
      </w:r>
      <w:proofErr w:type="gramEnd"/>
      <w:r w:rsidRPr="00980092">
        <w:rPr>
          <w:rFonts w:ascii="Arial" w:hAnsi="Arial" w:cs="Arial"/>
          <w:shd w:val="clear" w:color="auto" w:fill="FFFFFF"/>
        </w:rPr>
        <w:t xml:space="preserve"> to travel to areas away from home to sell drugs. In the worst cases this can be a form of child trafficking as young people find themselves in unsafe environments, completely isolated and with no way of contacting anyone for support.</w:t>
      </w:r>
    </w:p>
    <w:p w:rsidR="00B04EA6" w:rsidRPr="00980092" w:rsidRDefault="00B04EA6" w:rsidP="00B04EA6">
      <w:pPr>
        <w:spacing w:before="100" w:beforeAutospacing="1" w:after="100" w:afterAutospacing="1"/>
        <w:rPr>
          <w:rFonts w:ascii="Arial" w:hAnsi="Arial" w:cs="Arial"/>
          <w:bCs/>
          <w:shd w:val="clear" w:color="auto" w:fill="FFFFFF"/>
        </w:rPr>
      </w:pPr>
      <w:r w:rsidRPr="00980092">
        <w:rPr>
          <w:rFonts w:ascii="Arial" w:hAnsi="Arial" w:cs="Arial"/>
          <w:bCs/>
          <w:shd w:val="clear" w:color="auto" w:fill="FFFFFF"/>
        </w:rPr>
        <w:t>The children involved are victims in need of safeguarding and support. Though perceptions are altering these young people are still often criminalised and perceived as having ‘made a choice’ to take part in illegal activity.</w:t>
      </w:r>
    </w:p>
    <w:p w:rsidR="00B04EA6" w:rsidRPr="00980092" w:rsidRDefault="00B04EA6" w:rsidP="00B04EA6">
      <w:pPr>
        <w:spacing w:before="100" w:beforeAutospacing="1" w:after="100" w:afterAutospacing="1"/>
        <w:rPr>
          <w:rFonts w:ascii="Arial" w:hAnsi="Arial" w:cs="Arial"/>
        </w:rPr>
      </w:pPr>
      <w:r w:rsidRPr="00980092">
        <w:rPr>
          <w:rFonts w:ascii="Arial" w:hAnsi="Arial" w:cs="Arial"/>
        </w:rPr>
        <w:t>Criminal exploitation of children and vulnerable adults is a geographically widespread form of harm that is a typical feature of county lines activity.</w:t>
      </w:r>
    </w:p>
    <w:p w:rsidR="00B04EA6" w:rsidRPr="00980092" w:rsidRDefault="00B04EA6" w:rsidP="00B04EA6">
      <w:pPr>
        <w:spacing w:before="100" w:beforeAutospacing="1" w:after="100" w:afterAutospacing="1"/>
        <w:rPr>
          <w:rFonts w:ascii="Arial" w:hAnsi="Arial" w:cs="Arial"/>
          <w:b/>
        </w:rPr>
      </w:pPr>
      <w:r w:rsidRPr="00980092">
        <w:rPr>
          <w:rFonts w:ascii="Arial" w:hAnsi="Arial" w:cs="Arial"/>
          <w:b/>
          <w:u w:val="single"/>
        </w:rPr>
        <w:t>What is county lines exploitation?</w:t>
      </w:r>
      <w:r w:rsidRPr="00980092">
        <w:rPr>
          <w:rFonts w:ascii="Arial" w:hAnsi="Arial" w:cs="Arial"/>
          <w:b/>
        </w:rPr>
        <w:t xml:space="preserve"> </w:t>
      </w:r>
    </w:p>
    <w:p w:rsidR="00B04EA6" w:rsidRPr="00980092" w:rsidRDefault="00B04EA6" w:rsidP="00B04EA6">
      <w:pPr>
        <w:spacing w:before="100" w:beforeAutospacing="1" w:after="100" w:afterAutospacing="1"/>
        <w:rPr>
          <w:rFonts w:ascii="Arial" w:hAnsi="Arial" w:cs="Arial"/>
        </w:rPr>
      </w:pPr>
      <w:r w:rsidRPr="00980092">
        <w:rPr>
          <w:rFonts w:ascii="Arial" w:hAnsi="Arial" w:cs="Arial"/>
        </w:rPr>
        <w:t>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County lines involves drugs, violence, gangs, safeguarding, criminal and sexual exploitation, modern slavery, and missing persons and has a devastating impact on young people, vulnerable adults and local communities.</w:t>
      </w:r>
    </w:p>
    <w:p w:rsidR="00B04EA6" w:rsidRPr="00980092" w:rsidRDefault="00B04EA6" w:rsidP="00B04EA6">
      <w:pPr>
        <w:spacing w:before="100" w:beforeAutospacing="1" w:after="100" w:afterAutospacing="1"/>
        <w:rPr>
          <w:rFonts w:ascii="Arial" w:hAnsi="Arial" w:cs="Arial"/>
        </w:rPr>
      </w:pPr>
      <w:r w:rsidRPr="00980092">
        <w:rPr>
          <w:rFonts w:ascii="Arial" w:hAnsi="Arial" w:cs="Arial"/>
          <w:b/>
          <w:u w:val="single"/>
        </w:rPr>
        <w:t>Forced Marriage</w:t>
      </w:r>
      <w:r w:rsidRPr="00980092">
        <w:rPr>
          <w:rFonts w:ascii="Arial" w:hAnsi="Arial" w:cs="Arial"/>
          <w:b/>
        </w:rPr>
        <w:t>:</w:t>
      </w:r>
    </w:p>
    <w:p w:rsidR="00B04EA6" w:rsidRPr="00980092" w:rsidRDefault="00B04EA6" w:rsidP="00B04EA6">
      <w:pPr>
        <w:spacing w:before="100" w:beforeAutospacing="1" w:after="100" w:afterAutospacing="1"/>
        <w:rPr>
          <w:rFonts w:ascii="Arial" w:hAnsi="Arial" w:cs="Arial"/>
        </w:rPr>
      </w:pPr>
      <w:r w:rsidRPr="00980092">
        <w:rPr>
          <w:rFonts w:ascii="Arial" w:hAnsi="Arial" w:cs="Arial"/>
          <w:bCs/>
          <w:shd w:val="clear" w:color="auto" w:fill="FFFFFF"/>
        </w:rPr>
        <w:t>Forced marriage</w:t>
      </w:r>
      <w:r w:rsidRPr="00980092">
        <w:rPr>
          <w:rFonts w:ascii="Arial" w:hAnsi="Arial" w:cs="Arial"/>
          <w:shd w:val="clear" w:color="auto" w:fill="FFFFFF"/>
        </w:rPr>
        <w:t> is a </w:t>
      </w:r>
      <w:r w:rsidRPr="00980092">
        <w:rPr>
          <w:rFonts w:ascii="Arial" w:hAnsi="Arial" w:cs="Arial"/>
          <w:bCs/>
          <w:shd w:val="clear" w:color="auto" w:fill="FFFFFF"/>
        </w:rPr>
        <w:t>marriage</w:t>
      </w:r>
      <w:r w:rsidRPr="00980092">
        <w:rPr>
          <w:rFonts w:ascii="Arial" w:hAnsi="Arial" w:cs="Arial"/>
          <w:shd w:val="clear" w:color="auto" w:fill="FFFFFF"/>
        </w:rPr>
        <w:t xml:space="preserve"> in which one or </w:t>
      </w:r>
      <w:proofErr w:type="gramStart"/>
      <w:r w:rsidRPr="00980092">
        <w:rPr>
          <w:rFonts w:ascii="Arial" w:hAnsi="Arial" w:cs="Arial"/>
          <w:shd w:val="clear" w:color="auto" w:fill="FFFFFF"/>
        </w:rPr>
        <w:t>more of the parties is </w:t>
      </w:r>
      <w:r w:rsidRPr="00980092">
        <w:rPr>
          <w:rFonts w:ascii="Arial" w:hAnsi="Arial" w:cs="Arial"/>
          <w:bCs/>
          <w:shd w:val="clear" w:color="auto" w:fill="FFFFFF"/>
        </w:rPr>
        <w:t>married</w:t>
      </w:r>
      <w:r w:rsidRPr="00980092">
        <w:rPr>
          <w:rFonts w:ascii="Arial" w:hAnsi="Arial" w:cs="Arial"/>
          <w:shd w:val="clear" w:color="auto" w:fill="FFFFFF"/>
        </w:rPr>
        <w:t xml:space="preserve"> without his or her consent or against his or her will </w:t>
      </w:r>
      <w:r w:rsidRPr="00980092">
        <w:rPr>
          <w:rFonts w:ascii="Arial" w:hAnsi="Arial" w:cs="Arial"/>
        </w:rPr>
        <w:t>(or in cases of people with learning disabilities, cannot consent)</w:t>
      </w:r>
      <w:proofErr w:type="gramEnd"/>
      <w:r w:rsidRPr="00980092">
        <w:rPr>
          <w:rFonts w:ascii="Arial" w:hAnsi="Arial" w:cs="Arial"/>
          <w:shd w:val="clear" w:color="auto" w:fill="FFFFFF"/>
        </w:rPr>
        <w:t>. A </w:t>
      </w:r>
      <w:r w:rsidRPr="00980092">
        <w:rPr>
          <w:rFonts w:ascii="Arial" w:hAnsi="Arial" w:cs="Arial"/>
          <w:bCs/>
          <w:shd w:val="clear" w:color="auto" w:fill="FFFFFF"/>
        </w:rPr>
        <w:t>forced marriage</w:t>
      </w:r>
      <w:r w:rsidRPr="00980092">
        <w:rPr>
          <w:rFonts w:ascii="Arial" w:hAnsi="Arial" w:cs="Arial"/>
          <w:shd w:val="clear" w:color="auto" w:fill="FFFFFF"/>
        </w:rPr>
        <w:t> differs from an </w:t>
      </w:r>
      <w:r w:rsidRPr="00980092">
        <w:rPr>
          <w:rFonts w:ascii="Arial" w:hAnsi="Arial" w:cs="Arial"/>
          <w:bCs/>
          <w:shd w:val="clear" w:color="auto" w:fill="FFFFFF"/>
        </w:rPr>
        <w:t>arranged marriage</w:t>
      </w:r>
      <w:r w:rsidRPr="00980092">
        <w:rPr>
          <w:rFonts w:ascii="Arial" w:hAnsi="Arial" w:cs="Arial"/>
          <w:shd w:val="clear" w:color="auto" w:fill="FFFFFF"/>
        </w:rPr>
        <w:t>, in which both parties consent to the assistance of their parents or a third party (such as a matchmaker) in choosing a spouse.</w:t>
      </w:r>
    </w:p>
    <w:p w:rsidR="00B04EA6" w:rsidRPr="00980092" w:rsidRDefault="00B04EA6" w:rsidP="00B04EA6">
      <w:pPr>
        <w:pStyle w:val="NormalWeb"/>
        <w:shd w:val="clear" w:color="auto" w:fill="FFFFFF"/>
        <w:rPr>
          <w:rFonts w:ascii="Arial" w:hAnsi="Arial" w:cs="Arial"/>
          <w:sz w:val="22"/>
          <w:szCs w:val="22"/>
        </w:rPr>
      </w:pPr>
      <w:r w:rsidRPr="00980092">
        <w:rPr>
          <w:rFonts w:ascii="Arial" w:hAnsi="Arial" w:cs="Arial"/>
          <w:sz w:val="22"/>
          <w:szCs w:val="22"/>
        </w:rPr>
        <w:t xml:space="preserve">It </w:t>
      </w:r>
      <w:proofErr w:type="gramStart"/>
      <w:r w:rsidRPr="00980092">
        <w:rPr>
          <w:rFonts w:ascii="Arial" w:hAnsi="Arial" w:cs="Arial"/>
          <w:sz w:val="22"/>
          <w:szCs w:val="22"/>
        </w:rPr>
        <w:t>is recognised</w:t>
      </w:r>
      <w:proofErr w:type="gramEnd"/>
      <w:r w:rsidRPr="00980092">
        <w:rPr>
          <w:rFonts w:ascii="Arial" w:hAnsi="Arial" w:cs="Arial"/>
          <w:sz w:val="22"/>
          <w:szCs w:val="22"/>
        </w:rPr>
        <w:t xml:space="preserve"> in the UK as a form of violence against women and men, domestic/child abuse and a serious abuse of human rights.</w:t>
      </w:r>
    </w:p>
    <w:p w:rsidR="00B04EA6" w:rsidRPr="00980092" w:rsidRDefault="00B04EA6" w:rsidP="00B04EA6">
      <w:pPr>
        <w:pStyle w:val="NormalWeb"/>
        <w:shd w:val="clear" w:color="auto" w:fill="FFFFFF"/>
        <w:rPr>
          <w:rFonts w:ascii="Arial" w:hAnsi="Arial" w:cs="Arial"/>
          <w:sz w:val="22"/>
          <w:szCs w:val="22"/>
        </w:rPr>
      </w:pPr>
      <w:r w:rsidRPr="00980092">
        <w:rPr>
          <w:rFonts w:ascii="Arial" w:hAnsi="Arial" w:cs="Arial"/>
          <w:sz w:val="22"/>
          <w:szCs w:val="22"/>
        </w:rPr>
        <w:t xml:space="preserve">The pressure put on people to marry against their will can be physical (including threats, actual physical violence and sexual violence) or emotional and psychological (for example, when someone is made to feel like </w:t>
      </w:r>
      <w:proofErr w:type="gramStart"/>
      <w:r w:rsidRPr="00980092">
        <w:rPr>
          <w:rFonts w:ascii="Arial" w:hAnsi="Arial" w:cs="Arial"/>
          <w:sz w:val="22"/>
          <w:szCs w:val="22"/>
        </w:rPr>
        <w:t>they’re</w:t>
      </w:r>
      <w:proofErr w:type="gramEnd"/>
      <w:r w:rsidRPr="00980092">
        <w:rPr>
          <w:rFonts w:ascii="Arial" w:hAnsi="Arial" w:cs="Arial"/>
          <w:sz w:val="22"/>
          <w:szCs w:val="22"/>
        </w:rPr>
        <w:t xml:space="preserve"> bringing shame on their family). Financial abuse (taking your wages or not giving you any money) can also be a factor</w:t>
      </w:r>
    </w:p>
    <w:p w:rsidR="00B04EA6" w:rsidRPr="00980092" w:rsidRDefault="00B04EA6" w:rsidP="00B04EA6">
      <w:pPr>
        <w:pStyle w:val="NormalWeb"/>
        <w:shd w:val="clear" w:color="auto" w:fill="FFFFFF"/>
        <w:rPr>
          <w:rFonts w:ascii="Arial" w:hAnsi="Arial" w:cs="Arial"/>
          <w:b/>
          <w:sz w:val="22"/>
          <w:szCs w:val="22"/>
          <w:u w:val="single"/>
        </w:rPr>
      </w:pPr>
      <w:r w:rsidRPr="00980092">
        <w:rPr>
          <w:rFonts w:ascii="Arial" w:hAnsi="Arial" w:cs="Arial"/>
          <w:b/>
          <w:sz w:val="22"/>
          <w:szCs w:val="22"/>
          <w:u w:val="single"/>
        </w:rPr>
        <w:t>Female Genital Mutilation:</w:t>
      </w:r>
    </w:p>
    <w:p w:rsidR="00B04EA6" w:rsidRPr="00980092" w:rsidRDefault="00B04EA6" w:rsidP="00B04EA6">
      <w:pPr>
        <w:pStyle w:val="NormalWeb"/>
        <w:shd w:val="clear" w:color="auto" w:fill="FFFFFF"/>
        <w:spacing w:line="280" w:lineRule="atLeast"/>
        <w:rPr>
          <w:rFonts w:ascii="Arial" w:hAnsi="Arial" w:cs="Arial"/>
          <w:b/>
          <w:sz w:val="22"/>
          <w:szCs w:val="22"/>
        </w:rPr>
      </w:pPr>
      <w:r w:rsidRPr="00980092">
        <w:rPr>
          <w:rStyle w:val="Strong"/>
          <w:rFonts w:ascii="Arial" w:hAnsi="Arial" w:cs="Arial"/>
          <w:b w:val="0"/>
          <w:sz w:val="22"/>
          <w:szCs w:val="22"/>
        </w:rPr>
        <w:t xml:space="preserve">Female genital mutilation (FGM) is a procedure where the female genitals are deliberately cut, injured or changed, but where </w:t>
      </w:r>
      <w:proofErr w:type="gramStart"/>
      <w:r w:rsidRPr="00980092">
        <w:rPr>
          <w:rStyle w:val="Strong"/>
          <w:rFonts w:ascii="Arial" w:hAnsi="Arial" w:cs="Arial"/>
          <w:b w:val="0"/>
          <w:sz w:val="22"/>
          <w:szCs w:val="22"/>
        </w:rPr>
        <w:t>there's</w:t>
      </w:r>
      <w:proofErr w:type="gramEnd"/>
      <w:r w:rsidRPr="00980092">
        <w:rPr>
          <w:rStyle w:val="Strong"/>
          <w:rFonts w:ascii="Arial" w:hAnsi="Arial" w:cs="Arial"/>
          <w:b w:val="0"/>
          <w:sz w:val="22"/>
          <w:szCs w:val="22"/>
        </w:rPr>
        <w:t xml:space="preserve"> no medical reason for this to be done.</w:t>
      </w:r>
    </w:p>
    <w:p w:rsidR="00B04EA6" w:rsidRPr="00980092" w:rsidRDefault="00B04EA6" w:rsidP="00B04EA6">
      <w:pPr>
        <w:pStyle w:val="NormalWeb"/>
        <w:shd w:val="clear" w:color="auto" w:fill="FFFFFF"/>
        <w:spacing w:line="280" w:lineRule="atLeast"/>
        <w:rPr>
          <w:rFonts w:ascii="Arial" w:hAnsi="Arial" w:cs="Arial"/>
          <w:sz w:val="22"/>
          <w:szCs w:val="22"/>
        </w:rPr>
      </w:pPr>
      <w:proofErr w:type="gramStart"/>
      <w:r w:rsidRPr="00980092">
        <w:rPr>
          <w:rFonts w:ascii="Arial" w:hAnsi="Arial" w:cs="Arial"/>
          <w:sz w:val="22"/>
          <w:szCs w:val="22"/>
        </w:rPr>
        <w:t>It's</w:t>
      </w:r>
      <w:proofErr w:type="gramEnd"/>
      <w:r w:rsidRPr="00980092">
        <w:rPr>
          <w:rFonts w:ascii="Arial" w:hAnsi="Arial" w:cs="Arial"/>
          <w:sz w:val="22"/>
          <w:szCs w:val="22"/>
        </w:rPr>
        <w:t xml:space="preserve"> also known as "female circumcision" or "cutting".</w:t>
      </w:r>
    </w:p>
    <w:p w:rsidR="00B04EA6" w:rsidRPr="00980092" w:rsidRDefault="00B04EA6" w:rsidP="00B04EA6">
      <w:pPr>
        <w:shd w:val="clear" w:color="auto" w:fill="FFFFFF"/>
        <w:rPr>
          <w:rFonts w:ascii="Arial" w:eastAsia="Times New Roman" w:hAnsi="Arial" w:cs="Arial"/>
          <w:color w:val="231F20"/>
          <w:lang w:eastAsia="en-GB"/>
        </w:rPr>
      </w:pPr>
      <w:r w:rsidRPr="00980092">
        <w:rPr>
          <w:rFonts w:ascii="Arial" w:eastAsia="Times New Roman" w:hAnsi="Arial" w:cs="Arial"/>
          <w:color w:val="231F20"/>
          <w:lang w:eastAsia="en-GB"/>
        </w:rPr>
        <w:t>There are four main types of FGM:</w:t>
      </w:r>
    </w:p>
    <w:p w:rsidR="00B04EA6" w:rsidRPr="00980092" w:rsidRDefault="00B04EA6" w:rsidP="00B04EA6">
      <w:pPr>
        <w:numPr>
          <w:ilvl w:val="0"/>
          <w:numId w:val="4"/>
        </w:numPr>
        <w:shd w:val="clear" w:color="auto" w:fill="FFFFFF"/>
        <w:spacing w:after="0" w:line="240" w:lineRule="auto"/>
        <w:ind w:left="0"/>
        <w:rPr>
          <w:rFonts w:ascii="Arial" w:eastAsia="Times New Roman" w:hAnsi="Arial" w:cs="Arial"/>
          <w:color w:val="231F20"/>
          <w:lang w:eastAsia="en-GB"/>
        </w:rPr>
      </w:pPr>
      <w:r w:rsidRPr="00980092">
        <w:rPr>
          <w:rFonts w:ascii="Arial" w:eastAsia="Times New Roman" w:hAnsi="Arial" w:cs="Arial"/>
          <w:b/>
          <w:bCs/>
          <w:color w:val="231F20"/>
          <w:lang w:eastAsia="en-GB"/>
        </w:rPr>
        <w:t>Type 1 (</w:t>
      </w:r>
      <w:proofErr w:type="spellStart"/>
      <w:r w:rsidRPr="00980092">
        <w:rPr>
          <w:rFonts w:ascii="Arial" w:eastAsia="Times New Roman" w:hAnsi="Arial" w:cs="Arial"/>
          <w:b/>
          <w:bCs/>
          <w:color w:val="231F20"/>
          <w:lang w:eastAsia="en-GB"/>
        </w:rPr>
        <w:t>clitoridectomy</w:t>
      </w:r>
      <w:proofErr w:type="spellEnd"/>
      <w:r w:rsidRPr="00980092">
        <w:rPr>
          <w:rFonts w:ascii="Arial" w:eastAsia="Times New Roman" w:hAnsi="Arial" w:cs="Arial"/>
          <w:b/>
          <w:bCs/>
          <w:color w:val="231F20"/>
          <w:lang w:eastAsia="en-GB"/>
        </w:rPr>
        <w:t>)</w:t>
      </w:r>
      <w:r w:rsidRPr="00980092">
        <w:rPr>
          <w:rFonts w:ascii="Arial" w:eastAsia="Times New Roman" w:hAnsi="Arial" w:cs="Arial"/>
          <w:color w:val="231F20"/>
          <w:lang w:eastAsia="en-GB"/>
        </w:rPr>
        <w:t xml:space="preserve"> – removing part or </w:t>
      </w:r>
      <w:proofErr w:type="gramStart"/>
      <w:r w:rsidRPr="00980092">
        <w:rPr>
          <w:rFonts w:ascii="Arial" w:eastAsia="Times New Roman" w:hAnsi="Arial" w:cs="Arial"/>
          <w:color w:val="231F20"/>
          <w:lang w:eastAsia="en-GB"/>
        </w:rPr>
        <w:t>all of the</w:t>
      </w:r>
      <w:proofErr w:type="gramEnd"/>
      <w:r w:rsidRPr="00980092">
        <w:rPr>
          <w:rFonts w:ascii="Arial" w:eastAsia="Times New Roman" w:hAnsi="Arial" w:cs="Arial"/>
          <w:color w:val="231F20"/>
          <w:lang w:eastAsia="en-GB"/>
        </w:rPr>
        <w:t xml:space="preserve"> clitoris.</w:t>
      </w:r>
    </w:p>
    <w:p w:rsidR="00B04EA6" w:rsidRPr="00980092" w:rsidRDefault="00B04EA6" w:rsidP="00B04EA6">
      <w:pPr>
        <w:numPr>
          <w:ilvl w:val="0"/>
          <w:numId w:val="4"/>
        </w:numPr>
        <w:shd w:val="clear" w:color="auto" w:fill="FFFFFF"/>
        <w:spacing w:after="0" w:line="240" w:lineRule="auto"/>
        <w:ind w:left="0"/>
        <w:rPr>
          <w:rFonts w:ascii="Arial" w:eastAsia="Times New Roman" w:hAnsi="Arial" w:cs="Arial"/>
          <w:color w:val="231F20"/>
          <w:lang w:eastAsia="en-GB"/>
        </w:rPr>
      </w:pPr>
      <w:r w:rsidRPr="00980092">
        <w:rPr>
          <w:rFonts w:ascii="Arial" w:eastAsia="Times New Roman" w:hAnsi="Arial" w:cs="Arial"/>
          <w:b/>
          <w:bCs/>
          <w:color w:val="231F20"/>
          <w:lang w:eastAsia="en-GB"/>
        </w:rPr>
        <w:t xml:space="preserve">Type </w:t>
      </w:r>
      <w:proofErr w:type="gramStart"/>
      <w:r w:rsidRPr="00980092">
        <w:rPr>
          <w:rFonts w:ascii="Arial" w:eastAsia="Times New Roman" w:hAnsi="Arial" w:cs="Arial"/>
          <w:b/>
          <w:bCs/>
          <w:color w:val="231F20"/>
          <w:lang w:eastAsia="en-GB"/>
        </w:rPr>
        <w:t>2</w:t>
      </w:r>
      <w:proofErr w:type="gramEnd"/>
      <w:r w:rsidRPr="00980092">
        <w:rPr>
          <w:rFonts w:ascii="Arial" w:eastAsia="Times New Roman" w:hAnsi="Arial" w:cs="Arial"/>
          <w:b/>
          <w:bCs/>
          <w:color w:val="231F20"/>
          <w:lang w:eastAsia="en-GB"/>
        </w:rPr>
        <w:t xml:space="preserve"> (excision)</w:t>
      </w:r>
      <w:r w:rsidRPr="00980092">
        <w:rPr>
          <w:rFonts w:ascii="Arial" w:eastAsia="Times New Roman" w:hAnsi="Arial" w:cs="Arial"/>
          <w:color w:val="231F20"/>
          <w:lang w:eastAsia="en-GB"/>
        </w:rPr>
        <w:t xml:space="preserve"> – removing part or all of the clitoris and the inner labia (lips that surround the vagina), with or without removal of the labia </w:t>
      </w:r>
      <w:proofErr w:type="spellStart"/>
      <w:r w:rsidRPr="00980092">
        <w:rPr>
          <w:rFonts w:ascii="Arial" w:eastAsia="Times New Roman" w:hAnsi="Arial" w:cs="Arial"/>
          <w:color w:val="231F20"/>
          <w:lang w:eastAsia="en-GB"/>
        </w:rPr>
        <w:t>majora</w:t>
      </w:r>
      <w:proofErr w:type="spellEnd"/>
      <w:r w:rsidRPr="00980092">
        <w:rPr>
          <w:rFonts w:ascii="Arial" w:eastAsia="Times New Roman" w:hAnsi="Arial" w:cs="Arial"/>
          <w:color w:val="231F20"/>
          <w:lang w:eastAsia="en-GB"/>
        </w:rPr>
        <w:t xml:space="preserve"> (larger outer lips).</w:t>
      </w:r>
    </w:p>
    <w:p w:rsidR="00B04EA6" w:rsidRPr="00980092" w:rsidRDefault="00B04EA6" w:rsidP="00B04EA6">
      <w:pPr>
        <w:numPr>
          <w:ilvl w:val="0"/>
          <w:numId w:val="4"/>
        </w:numPr>
        <w:shd w:val="clear" w:color="auto" w:fill="FFFFFF"/>
        <w:spacing w:after="0" w:line="240" w:lineRule="auto"/>
        <w:ind w:left="0"/>
        <w:rPr>
          <w:rFonts w:ascii="Arial" w:eastAsia="Times New Roman" w:hAnsi="Arial" w:cs="Arial"/>
          <w:color w:val="231F20"/>
          <w:lang w:eastAsia="en-GB"/>
        </w:rPr>
      </w:pPr>
      <w:r w:rsidRPr="00980092">
        <w:rPr>
          <w:rFonts w:ascii="Arial" w:eastAsia="Times New Roman" w:hAnsi="Arial" w:cs="Arial"/>
          <w:b/>
          <w:bCs/>
          <w:color w:val="231F20"/>
          <w:lang w:eastAsia="en-GB"/>
        </w:rPr>
        <w:t xml:space="preserve">Type </w:t>
      </w:r>
      <w:proofErr w:type="gramStart"/>
      <w:r w:rsidRPr="00980092">
        <w:rPr>
          <w:rFonts w:ascii="Arial" w:eastAsia="Times New Roman" w:hAnsi="Arial" w:cs="Arial"/>
          <w:b/>
          <w:bCs/>
          <w:color w:val="231F20"/>
          <w:lang w:eastAsia="en-GB"/>
        </w:rPr>
        <w:t>3</w:t>
      </w:r>
      <w:proofErr w:type="gramEnd"/>
      <w:r w:rsidRPr="00980092">
        <w:rPr>
          <w:rFonts w:ascii="Arial" w:eastAsia="Times New Roman" w:hAnsi="Arial" w:cs="Arial"/>
          <w:b/>
          <w:bCs/>
          <w:color w:val="231F20"/>
          <w:lang w:eastAsia="en-GB"/>
        </w:rPr>
        <w:t> (infibulation)</w:t>
      </w:r>
      <w:r w:rsidRPr="00980092">
        <w:rPr>
          <w:rFonts w:ascii="Arial" w:eastAsia="Times New Roman" w:hAnsi="Arial" w:cs="Arial"/>
          <w:color w:val="231F20"/>
          <w:lang w:eastAsia="en-GB"/>
        </w:rPr>
        <w:t> – narrowing of the vaginal opening by creating a seal, formed by cutting and repositioning the labia.</w:t>
      </w:r>
    </w:p>
    <w:p w:rsidR="00B04EA6" w:rsidRPr="00980092" w:rsidRDefault="00B04EA6" w:rsidP="00B04EA6">
      <w:pPr>
        <w:numPr>
          <w:ilvl w:val="0"/>
          <w:numId w:val="4"/>
        </w:numPr>
        <w:shd w:val="clear" w:color="auto" w:fill="FFFFFF"/>
        <w:spacing w:after="0" w:line="240" w:lineRule="auto"/>
        <w:ind w:left="0"/>
        <w:rPr>
          <w:rFonts w:ascii="Arial" w:eastAsia="Times New Roman" w:hAnsi="Arial" w:cs="Arial"/>
          <w:color w:val="231F20"/>
          <w:lang w:eastAsia="en-GB"/>
        </w:rPr>
      </w:pPr>
      <w:r w:rsidRPr="00980092">
        <w:rPr>
          <w:rFonts w:ascii="Arial" w:eastAsia="Times New Roman" w:hAnsi="Arial" w:cs="Arial"/>
          <w:b/>
          <w:bCs/>
          <w:color w:val="231F20"/>
          <w:lang w:eastAsia="en-GB"/>
        </w:rPr>
        <w:t>Other harmful procedures</w:t>
      </w:r>
      <w:r w:rsidRPr="00980092">
        <w:rPr>
          <w:rFonts w:ascii="Arial" w:eastAsia="Times New Roman" w:hAnsi="Arial" w:cs="Arial"/>
          <w:color w:val="231F20"/>
          <w:lang w:eastAsia="en-GB"/>
        </w:rPr>
        <w:t> to the female genitals, including pricking, piercing, cutting, scraping or burning the area.</w:t>
      </w:r>
    </w:p>
    <w:p w:rsidR="00B04EA6" w:rsidRPr="00980092" w:rsidRDefault="00B04EA6" w:rsidP="00B04EA6">
      <w:pPr>
        <w:pStyle w:val="NormalWeb"/>
        <w:shd w:val="clear" w:color="auto" w:fill="FFFFFF"/>
        <w:spacing w:line="280" w:lineRule="atLeast"/>
        <w:rPr>
          <w:rFonts w:ascii="Arial" w:hAnsi="Arial" w:cs="Arial"/>
          <w:sz w:val="22"/>
          <w:szCs w:val="22"/>
        </w:rPr>
      </w:pPr>
      <w:r w:rsidRPr="00980092">
        <w:rPr>
          <w:rFonts w:ascii="Arial" w:hAnsi="Arial" w:cs="Arial"/>
          <w:sz w:val="22"/>
          <w:szCs w:val="22"/>
        </w:rPr>
        <w:t xml:space="preserve">FGM </w:t>
      </w:r>
      <w:proofErr w:type="gramStart"/>
      <w:r w:rsidRPr="00980092">
        <w:rPr>
          <w:rFonts w:ascii="Arial" w:hAnsi="Arial" w:cs="Arial"/>
          <w:sz w:val="22"/>
          <w:szCs w:val="22"/>
        </w:rPr>
        <w:t>is usually carried out</w:t>
      </w:r>
      <w:proofErr w:type="gramEnd"/>
      <w:r w:rsidRPr="00980092">
        <w:rPr>
          <w:rFonts w:ascii="Arial" w:hAnsi="Arial" w:cs="Arial"/>
          <w:sz w:val="22"/>
          <w:szCs w:val="22"/>
        </w:rPr>
        <w:t xml:space="preserve"> on young girls between infancy and the age of 15, most commonly before </w:t>
      </w:r>
      <w:hyperlink r:id="rId15" w:history="1">
        <w:r w:rsidRPr="00980092">
          <w:rPr>
            <w:rStyle w:val="Hyperlink"/>
            <w:rFonts w:ascii="Arial" w:hAnsi="Arial" w:cs="Arial"/>
            <w:sz w:val="22"/>
            <w:szCs w:val="22"/>
          </w:rPr>
          <w:t>puberty</w:t>
        </w:r>
      </w:hyperlink>
      <w:r w:rsidRPr="00980092">
        <w:rPr>
          <w:rFonts w:ascii="Arial" w:hAnsi="Arial" w:cs="Arial"/>
          <w:sz w:val="22"/>
          <w:szCs w:val="22"/>
        </w:rPr>
        <w:t> starts. It is illegal in the UK and is child abuse.</w:t>
      </w:r>
    </w:p>
    <w:p w:rsidR="00B04EA6" w:rsidRPr="00980092" w:rsidRDefault="00B04EA6" w:rsidP="00B04EA6">
      <w:pPr>
        <w:shd w:val="clear" w:color="auto" w:fill="FFFFFF"/>
        <w:rPr>
          <w:rFonts w:ascii="Arial" w:eastAsia="Times New Roman" w:hAnsi="Arial" w:cs="Arial"/>
          <w:color w:val="231F20"/>
          <w:lang w:eastAsia="en-GB"/>
        </w:rPr>
      </w:pPr>
      <w:proofErr w:type="gramStart"/>
      <w:r w:rsidRPr="00980092">
        <w:rPr>
          <w:rFonts w:ascii="Arial" w:eastAsia="Times New Roman" w:hAnsi="Arial" w:cs="Arial"/>
          <w:color w:val="231F20"/>
          <w:lang w:eastAsia="en-GB"/>
        </w:rPr>
        <w:t>FGM is often performed by traditional circumcisers or cutters who do not have any medical training</w:t>
      </w:r>
      <w:proofErr w:type="gramEnd"/>
      <w:r w:rsidRPr="00980092">
        <w:rPr>
          <w:rFonts w:ascii="Arial" w:eastAsia="Times New Roman" w:hAnsi="Arial" w:cs="Arial"/>
          <w:color w:val="231F20"/>
          <w:lang w:eastAsia="en-GB"/>
        </w:rPr>
        <w:t xml:space="preserve">. However, in some countries </w:t>
      </w:r>
      <w:proofErr w:type="gramStart"/>
      <w:r w:rsidRPr="00980092">
        <w:rPr>
          <w:rFonts w:ascii="Arial" w:eastAsia="Times New Roman" w:hAnsi="Arial" w:cs="Arial"/>
          <w:color w:val="231F20"/>
          <w:lang w:eastAsia="en-GB"/>
        </w:rPr>
        <w:t>it may be done by a medical professional</w:t>
      </w:r>
      <w:proofErr w:type="gramEnd"/>
      <w:r w:rsidRPr="00980092">
        <w:rPr>
          <w:rFonts w:ascii="Arial" w:eastAsia="Times New Roman" w:hAnsi="Arial" w:cs="Arial"/>
          <w:color w:val="231F20"/>
          <w:lang w:eastAsia="en-GB"/>
        </w:rPr>
        <w:t>.</w:t>
      </w:r>
    </w:p>
    <w:p w:rsidR="00B04EA6" w:rsidRPr="00980092" w:rsidRDefault="008A0409" w:rsidP="00B04EA6">
      <w:pPr>
        <w:shd w:val="clear" w:color="auto" w:fill="FFFFFF"/>
        <w:rPr>
          <w:rFonts w:ascii="Arial" w:eastAsia="Times New Roman" w:hAnsi="Arial" w:cs="Arial"/>
          <w:lang w:eastAsia="en-GB"/>
        </w:rPr>
      </w:pPr>
      <w:hyperlink r:id="rId16" w:history="1">
        <w:r w:rsidR="00B04EA6" w:rsidRPr="00980092">
          <w:rPr>
            <w:rFonts w:ascii="Arial" w:eastAsia="Times New Roman" w:hAnsi="Arial" w:cs="Arial"/>
            <w:lang w:eastAsia="en-GB"/>
          </w:rPr>
          <w:t>Anaesthetics</w:t>
        </w:r>
      </w:hyperlink>
      <w:r w:rsidR="00B04EA6" w:rsidRPr="00980092">
        <w:rPr>
          <w:rFonts w:ascii="Arial" w:eastAsia="Times New Roman" w:hAnsi="Arial" w:cs="Arial"/>
          <w:lang w:eastAsia="en-GB"/>
        </w:rPr>
        <w:t xml:space="preserve"> and antiseptics </w:t>
      </w:r>
      <w:proofErr w:type="gramStart"/>
      <w:r w:rsidR="00B04EA6" w:rsidRPr="00980092">
        <w:rPr>
          <w:rFonts w:ascii="Arial" w:eastAsia="Times New Roman" w:hAnsi="Arial" w:cs="Arial"/>
          <w:lang w:eastAsia="en-GB"/>
        </w:rPr>
        <w:t>aren't</w:t>
      </w:r>
      <w:proofErr w:type="gramEnd"/>
      <w:r w:rsidR="00B04EA6" w:rsidRPr="00980092">
        <w:rPr>
          <w:rFonts w:ascii="Arial" w:eastAsia="Times New Roman" w:hAnsi="Arial" w:cs="Arial"/>
          <w:lang w:eastAsia="en-GB"/>
        </w:rPr>
        <w:t xml:space="preserve"> generally used, and FGM is often carried out using knives, scissors, scalpels, pieces of glass or razor blades.</w:t>
      </w:r>
    </w:p>
    <w:p w:rsidR="00B04EA6" w:rsidRPr="00980092" w:rsidRDefault="00B04EA6" w:rsidP="00B04EA6">
      <w:pPr>
        <w:pStyle w:val="NormalWeb"/>
        <w:shd w:val="clear" w:color="auto" w:fill="FFFFFF"/>
        <w:spacing w:line="280" w:lineRule="atLeast"/>
        <w:rPr>
          <w:rFonts w:ascii="Arial" w:hAnsi="Arial" w:cs="Arial"/>
          <w:sz w:val="22"/>
          <w:szCs w:val="22"/>
        </w:rPr>
      </w:pPr>
      <w:r w:rsidRPr="00980092">
        <w:rPr>
          <w:rFonts w:ascii="Arial" w:hAnsi="Arial" w:cs="Arial"/>
          <w:sz w:val="22"/>
          <w:szCs w:val="22"/>
        </w:rPr>
        <w:t xml:space="preserve">FGM often happens against a girl's will without her consent and girls may have to be forcibly restrain </w:t>
      </w:r>
    </w:p>
    <w:p w:rsidR="00B04EA6" w:rsidRPr="00980092" w:rsidRDefault="00B04EA6" w:rsidP="00B04EA6">
      <w:pPr>
        <w:pStyle w:val="NormalWeb"/>
        <w:shd w:val="clear" w:color="auto" w:fill="FFFFFF"/>
        <w:spacing w:line="280" w:lineRule="atLeast"/>
        <w:rPr>
          <w:rFonts w:ascii="Arial" w:hAnsi="Arial" w:cs="Arial"/>
          <w:sz w:val="22"/>
          <w:szCs w:val="22"/>
        </w:rPr>
      </w:pPr>
      <w:proofErr w:type="gramStart"/>
      <w:r w:rsidRPr="00980092">
        <w:rPr>
          <w:rFonts w:ascii="Arial" w:hAnsi="Arial" w:cs="Arial"/>
          <w:sz w:val="22"/>
          <w:szCs w:val="22"/>
        </w:rPr>
        <w:t>It's</w:t>
      </w:r>
      <w:proofErr w:type="gramEnd"/>
      <w:r w:rsidRPr="00980092">
        <w:rPr>
          <w:rFonts w:ascii="Arial" w:hAnsi="Arial" w:cs="Arial"/>
          <w:sz w:val="22"/>
          <w:szCs w:val="22"/>
        </w:rPr>
        <w:t xml:space="preserve"> very painful and can seriously harm the health of women and girls. It can also cause long-term problems with sex, childbirth and mental health.</w:t>
      </w:r>
    </w:p>
    <w:p w:rsidR="00B04EA6" w:rsidRPr="00980092" w:rsidRDefault="00B04EA6" w:rsidP="00B04EA6">
      <w:pPr>
        <w:pStyle w:val="NormalWeb"/>
        <w:shd w:val="clear" w:color="auto" w:fill="FFFFFF"/>
        <w:spacing w:line="280" w:lineRule="atLeast"/>
        <w:rPr>
          <w:rFonts w:ascii="Arial" w:hAnsi="Arial" w:cs="Arial"/>
          <w:b/>
          <w:sz w:val="22"/>
          <w:szCs w:val="22"/>
          <w:u w:val="single"/>
        </w:rPr>
      </w:pPr>
      <w:r w:rsidRPr="00980092">
        <w:rPr>
          <w:rFonts w:ascii="Arial" w:hAnsi="Arial" w:cs="Arial"/>
          <w:b/>
          <w:sz w:val="22"/>
          <w:szCs w:val="22"/>
          <w:u w:val="single"/>
        </w:rPr>
        <w:t>Violence against Women and Girls:</w:t>
      </w:r>
    </w:p>
    <w:p w:rsidR="00B04EA6" w:rsidRPr="00980092" w:rsidRDefault="00B04EA6" w:rsidP="00B04EA6">
      <w:pPr>
        <w:pStyle w:val="NormalWeb"/>
        <w:shd w:val="clear" w:color="auto" w:fill="FFFFFF"/>
        <w:spacing w:before="0" w:beforeAutospacing="0" w:after="0" w:afterAutospacing="0"/>
        <w:rPr>
          <w:rFonts w:ascii="Arial" w:hAnsi="Arial" w:cs="Arial"/>
          <w:sz w:val="22"/>
          <w:szCs w:val="22"/>
        </w:rPr>
      </w:pPr>
      <w:r w:rsidRPr="00980092">
        <w:rPr>
          <w:rFonts w:ascii="Arial" w:hAnsi="Arial" w:cs="Arial"/>
          <w:sz w:val="22"/>
          <w:szCs w:val="22"/>
        </w:rPr>
        <w:t xml:space="preserve">A government strategy to end acts of violence usually aimed at women and girls. Legislation </w:t>
      </w:r>
      <w:proofErr w:type="gramStart"/>
      <w:r w:rsidRPr="00980092">
        <w:rPr>
          <w:rFonts w:ascii="Arial" w:hAnsi="Arial" w:cs="Arial"/>
          <w:sz w:val="22"/>
          <w:szCs w:val="22"/>
        </w:rPr>
        <w:t>has been passed</w:t>
      </w:r>
      <w:proofErr w:type="gramEnd"/>
      <w:r w:rsidRPr="00980092">
        <w:rPr>
          <w:rFonts w:ascii="Arial" w:hAnsi="Arial" w:cs="Arial"/>
          <w:sz w:val="22"/>
          <w:szCs w:val="22"/>
        </w:rPr>
        <w:t xml:space="preserve"> to make it an offense to:</w:t>
      </w:r>
    </w:p>
    <w:p w:rsidR="00B04EA6" w:rsidRPr="00980092" w:rsidRDefault="00B04EA6" w:rsidP="00B04EA6">
      <w:pPr>
        <w:pStyle w:val="NormalWeb"/>
        <w:numPr>
          <w:ilvl w:val="0"/>
          <w:numId w:val="5"/>
        </w:numPr>
        <w:shd w:val="clear" w:color="auto" w:fill="FFFFFF"/>
        <w:spacing w:before="0" w:beforeAutospacing="0" w:after="0" w:afterAutospacing="0"/>
        <w:rPr>
          <w:rFonts w:ascii="Arial" w:hAnsi="Arial" w:cs="Arial"/>
          <w:sz w:val="22"/>
          <w:szCs w:val="22"/>
        </w:rPr>
      </w:pPr>
      <w:r w:rsidRPr="00980092">
        <w:rPr>
          <w:rFonts w:ascii="Arial" w:hAnsi="Arial" w:cs="Arial"/>
          <w:sz w:val="22"/>
          <w:szCs w:val="22"/>
        </w:rPr>
        <w:t xml:space="preserve">Stalk someone </w:t>
      </w:r>
    </w:p>
    <w:p w:rsidR="00B04EA6" w:rsidRPr="00980092" w:rsidRDefault="00B04EA6" w:rsidP="00B04EA6">
      <w:pPr>
        <w:pStyle w:val="NormalWeb"/>
        <w:numPr>
          <w:ilvl w:val="0"/>
          <w:numId w:val="5"/>
        </w:numPr>
        <w:shd w:val="clear" w:color="auto" w:fill="FFFFFF"/>
        <w:spacing w:before="0" w:beforeAutospacing="0" w:after="0" w:afterAutospacing="0"/>
        <w:rPr>
          <w:rFonts w:ascii="Arial" w:hAnsi="Arial" w:cs="Arial"/>
          <w:sz w:val="22"/>
          <w:szCs w:val="22"/>
        </w:rPr>
      </w:pPr>
      <w:r w:rsidRPr="00980092">
        <w:rPr>
          <w:rFonts w:ascii="Arial" w:hAnsi="Arial" w:cs="Arial"/>
          <w:sz w:val="22"/>
          <w:szCs w:val="22"/>
        </w:rPr>
        <w:t>make someone marry against their will</w:t>
      </w:r>
    </w:p>
    <w:p w:rsidR="00B04EA6" w:rsidRPr="00980092" w:rsidRDefault="00B04EA6" w:rsidP="00B04EA6">
      <w:pPr>
        <w:pStyle w:val="NormalWeb"/>
        <w:numPr>
          <w:ilvl w:val="0"/>
          <w:numId w:val="5"/>
        </w:numPr>
        <w:shd w:val="clear" w:color="auto" w:fill="FFFFFF"/>
        <w:spacing w:before="0" w:beforeAutospacing="0" w:after="0" w:afterAutospacing="0"/>
        <w:rPr>
          <w:rFonts w:ascii="Arial" w:hAnsi="Arial" w:cs="Arial"/>
          <w:sz w:val="22"/>
          <w:szCs w:val="22"/>
        </w:rPr>
      </w:pPr>
      <w:r w:rsidRPr="00980092">
        <w:rPr>
          <w:rFonts w:ascii="Arial" w:hAnsi="Arial" w:cs="Arial"/>
          <w:sz w:val="22"/>
          <w:szCs w:val="22"/>
        </w:rPr>
        <w:t xml:space="preserve">use coercive and controlling behaviour </w:t>
      </w:r>
    </w:p>
    <w:p w:rsidR="00B04EA6" w:rsidRPr="00980092" w:rsidRDefault="00B04EA6" w:rsidP="00B04EA6">
      <w:pPr>
        <w:pStyle w:val="NormalWeb"/>
        <w:shd w:val="clear" w:color="auto" w:fill="FFFFFF"/>
        <w:spacing w:before="0" w:beforeAutospacing="0" w:after="0" w:afterAutospacing="0"/>
        <w:ind w:left="360"/>
        <w:rPr>
          <w:rFonts w:ascii="Arial" w:hAnsi="Arial" w:cs="Arial"/>
          <w:sz w:val="22"/>
          <w:szCs w:val="22"/>
        </w:rPr>
      </w:pPr>
    </w:p>
    <w:p w:rsidR="00B04EA6" w:rsidRPr="00980092" w:rsidRDefault="00B04EA6" w:rsidP="00B04EA6">
      <w:pPr>
        <w:pStyle w:val="NormalWeb"/>
        <w:shd w:val="clear" w:color="auto" w:fill="FFFFFF"/>
        <w:spacing w:before="0" w:beforeAutospacing="0" w:after="0" w:afterAutospacing="0"/>
        <w:rPr>
          <w:rFonts w:ascii="Arial" w:hAnsi="Arial" w:cs="Arial"/>
          <w:sz w:val="22"/>
          <w:szCs w:val="22"/>
        </w:rPr>
      </w:pPr>
      <w:r w:rsidRPr="00980092">
        <w:rPr>
          <w:rFonts w:ascii="Arial" w:hAnsi="Arial" w:cs="Arial"/>
          <w:sz w:val="22"/>
          <w:szCs w:val="22"/>
        </w:rPr>
        <w:t xml:space="preserve">Under Clare’s </w:t>
      </w:r>
      <w:proofErr w:type="gramStart"/>
      <w:r w:rsidRPr="00980092">
        <w:rPr>
          <w:rFonts w:ascii="Arial" w:hAnsi="Arial" w:cs="Arial"/>
          <w:sz w:val="22"/>
          <w:szCs w:val="22"/>
        </w:rPr>
        <w:t>Law</w:t>
      </w:r>
      <w:proofErr w:type="gramEnd"/>
      <w:r w:rsidRPr="00980092">
        <w:rPr>
          <w:rFonts w:ascii="Arial" w:hAnsi="Arial" w:cs="Arial"/>
          <w:sz w:val="22"/>
          <w:szCs w:val="22"/>
        </w:rPr>
        <w:t xml:space="preserve"> women now have a right to know if their partner has a violent past.</w:t>
      </w:r>
    </w:p>
    <w:p w:rsidR="00B04EA6" w:rsidRPr="00980092" w:rsidRDefault="00B04EA6" w:rsidP="00B04EA6">
      <w:pPr>
        <w:pStyle w:val="NormalWeb"/>
        <w:shd w:val="clear" w:color="auto" w:fill="FFFFFF"/>
        <w:spacing w:before="0" w:beforeAutospacing="0" w:after="0" w:afterAutospacing="0"/>
        <w:rPr>
          <w:rFonts w:ascii="Arial" w:hAnsi="Arial" w:cs="Arial"/>
          <w:sz w:val="22"/>
          <w:szCs w:val="22"/>
        </w:rPr>
      </w:pPr>
    </w:p>
    <w:p w:rsidR="00B04EA6" w:rsidRPr="00980092" w:rsidRDefault="00B04EA6" w:rsidP="00B04EA6">
      <w:pPr>
        <w:pStyle w:val="NormalWeb"/>
        <w:shd w:val="clear" w:color="auto" w:fill="FFFFFF"/>
        <w:spacing w:before="0" w:beforeAutospacing="0" w:after="0" w:afterAutospacing="0"/>
        <w:rPr>
          <w:rFonts w:ascii="Arial" w:hAnsi="Arial" w:cs="Arial"/>
          <w:sz w:val="22"/>
          <w:szCs w:val="22"/>
        </w:rPr>
      </w:pPr>
      <w:r w:rsidRPr="00980092">
        <w:rPr>
          <w:rFonts w:ascii="Arial" w:hAnsi="Arial" w:cs="Arial"/>
          <w:sz w:val="22"/>
          <w:szCs w:val="22"/>
        </w:rPr>
        <w:t>New protection orders for domestic violence, sexual violence and female genital mutilation, allow authorities to take protective action before harm occurs.</w:t>
      </w:r>
    </w:p>
    <w:p w:rsidR="004429E8" w:rsidRPr="00980092" w:rsidRDefault="004429E8" w:rsidP="00B04EA6">
      <w:pPr>
        <w:pStyle w:val="NormalWeb"/>
        <w:shd w:val="clear" w:color="auto" w:fill="FFFFFF"/>
        <w:spacing w:before="0" w:beforeAutospacing="0" w:after="0" w:afterAutospacing="0"/>
        <w:rPr>
          <w:rFonts w:ascii="Arial" w:hAnsi="Arial" w:cs="Arial"/>
          <w:sz w:val="22"/>
          <w:szCs w:val="22"/>
        </w:rPr>
      </w:pPr>
    </w:p>
    <w:p w:rsidR="004429E8" w:rsidRPr="00980092" w:rsidRDefault="004429E8" w:rsidP="004429E8">
      <w:pPr>
        <w:shd w:val="clear" w:color="auto" w:fill="FFFFFF"/>
        <w:spacing w:before="180" w:after="180" w:line="312" w:lineRule="atLeast"/>
        <w:rPr>
          <w:rFonts w:ascii="Arial" w:eastAsia="Times New Roman" w:hAnsi="Arial" w:cs="Arial"/>
          <w:lang w:eastAsia="en-GB"/>
        </w:rPr>
      </w:pPr>
      <w:r w:rsidRPr="00980092">
        <w:rPr>
          <w:rFonts w:ascii="Arial" w:eastAsia="Times New Roman" w:hAnsi="Arial" w:cs="Arial"/>
          <w:b/>
          <w:bCs/>
          <w:u w:val="single"/>
          <w:lang w:eastAsia="en-GB"/>
        </w:rPr>
        <w:t>‘Honour' based violence (HBV)</w:t>
      </w:r>
      <w:r w:rsidRPr="00980092">
        <w:rPr>
          <w:rFonts w:ascii="Arial" w:eastAsia="Times New Roman" w:hAnsi="Arial" w:cs="Arial"/>
          <w:b/>
          <w:bCs/>
          <w:lang w:eastAsia="en-GB"/>
        </w:rPr>
        <w:t> </w:t>
      </w:r>
      <w:r w:rsidRPr="00980092">
        <w:rPr>
          <w:rFonts w:ascii="Arial" w:eastAsia="Times New Roman" w:hAnsi="Arial" w:cs="Arial"/>
          <w:lang w:eastAsia="en-GB"/>
        </w:rPr>
        <w:t>is a form of domestic abuse which is perpetrated in the name of so called ‘honour'. The honour code which it refers to is set at the discretion of male relatives and women who do not abide by the ‘rules' are then punished for bringing shame on the family. Infringements may include a woman having a boyfriend; rejecting a forced marriage; pregnancy outside of marriage; interfaith relationships; seeking divorce, inappropriate dress or make-up and even kissing in a public place.</w:t>
      </w:r>
    </w:p>
    <w:p w:rsidR="004429E8" w:rsidRPr="00980092" w:rsidRDefault="004429E8" w:rsidP="004429E8">
      <w:pPr>
        <w:shd w:val="clear" w:color="auto" w:fill="FFFFFF"/>
        <w:spacing w:before="180" w:after="180" w:line="312" w:lineRule="atLeast"/>
        <w:rPr>
          <w:rFonts w:ascii="Arial" w:eastAsia="Times New Roman" w:hAnsi="Arial" w:cs="Arial"/>
          <w:lang w:eastAsia="en-GB"/>
        </w:rPr>
      </w:pPr>
      <w:r w:rsidRPr="00980092">
        <w:rPr>
          <w:rFonts w:ascii="Arial" w:eastAsia="Times New Roman" w:hAnsi="Arial" w:cs="Arial"/>
          <w:lang w:eastAsia="en-GB"/>
        </w:rPr>
        <w:t xml:space="preserve">HBV can exist in any culture or community where males are in position to establish and enforce women's conduct, examples </w:t>
      </w:r>
      <w:proofErr w:type="gramStart"/>
      <w:r w:rsidRPr="00980092">
        <w:rPr>
          <w:rFonts w:ascii="Arial" w:eastAsia="Times New Roman" w:hAnsi="Arial" w:cs="Arial"/>
          <w:lang w:eastAsia="en-GB"/>
        </w:rPr>
        <w:t>include:</w:t>
      </w:r>
      <w:proofErr w:type="gramEnd"/>
      <w:r w:rsidRPr="00980092">
        <w:rPr>
          <w:rFonts w:ascii="Arial" w:eastAsia="Times New Roman" w:hAnsi="Arial" w:cs="Arial"/>
          <w:lang w:eastAsia="en-GB"/>
        </w:rPr>
        <w:t xml:space="preserve"> Turkish; Kurdish; Afghani; South Asian; African; Middle Eastern; South and Eastern European; Gypsy and the travelling community (this is not an exhaustive list).</w:t>
      </w:r>
    </w:p>
    <w:p w:rsidR="004429E8" w:rsidRPr="00980092" w:rsidRDefault="004429E8" w:rsidP="004429E8">
      <w:pPr>
        <w:shd w:val="clear" w:color="auto" w:fill="FFFFFF"/>
        <w:spacing w:before="180" w:after="180" w:line="312" w:lineRule="atLeast"/>
        <w:rPr>
          <w:rFonts w:ascii="Arial" w:eastAsia="Times New Roman" w:hAnsi="Arial" w:cs="Arial"/>
          <w:lang w:eastAsia="en-GB"/>
        </w:rPr>
      </w:pPr>
      <w:r w:rsidRPr="00980092">
        <w:rPr>
          <w:rFonts w:ascii="Arial" w:eastAsia="Times New Roman" w:hAnsi="Arial" w:cs="Arial"/>
          <w:lang w:eastAsia="en-GB"/>
        </w:rPr>
        <w:t xml:space="preserve">Males can also be victims, sometimes </w:t>
      </w:r>
      <w:proofErr w:type="gramStart"/>
      <w:r w:rsidRPr="00980092">
        <w:rPr>
          <w:rFonts w:ascii="Arial" w:eastAsia="Times New Roman" w:hAnsi="Arial" w:cs="Arial"/>
          <w:lang w:eastAsia="en-GB"/>
        </w:rPr>
        <w:t>as a consequence</w:t>
      </w:r>
      <w:proofErr w:type="gramEnd"/>
      <w:r w:rsidRPr="00980092">
        <w:rPr>
          <w:rFonts w:ascii="Arial" w:eastAsia="Times New Roman" w:hAnsi="Arial" w:cs="Arial"/>
          <w:lang w:eastAsia="en-GB"/>
        </w:rPr>
        <w:t xml:space="preserve"> of a relationship which is deemed to be inappropriate, if they are gay, have a disability or if they have assisted a victim.</w:t>
      </w:r>
    </w:p>
    <w:p w:rsidR="004429E8" w:rsidRPr="00980092" w:rsidRDefault="004429E8" w:rsidP="004429E8">
      <w:pPr>
        <w:shd w:val="clear" w:color="auto" w:fill="FFFFFF"/>
        <w:spacing w:before="180" w:after="180" w:line="312" w:lineRule="atLeast"/>
        <w:rPr>
          <w:rFonts w:ascii="Arial" w:eastAsia="Times New Roman" w:hAnsi="Arial" w:cs="Arial"/>
          <w:lang w:eastAsia="en-GB"/>
        </w:rPr>
      </w:pPr>
      <w:r w:rsidRPr="00980092">
        <w:rPr>
          <w:rFonts w:ascii="Arial" w:eastAsia="Times New Roman" w:hAnsi="Arial" w:cs="Arial"/>
          <w:lang w:eastAsia="en-GB"/>
        </w:rPr>
        <w:t xml:space="preserve">This is not a </w:t>
      </w:r>
      <w:proofErr w:type="gramStart"/>
      <w:r w:rsidRPr="00980092">
        <w:rPr>
          <w:rFonts w:ascii="Arial" w:eastAsia="Times New Roman" w:hAnsi="Arial" w:cs="Arial"/>
          <w:lang w:eastAsia="en-GB"/>
        </w:rPr>
        <w:t>crime which</w:t>
      </w:r>
      <w:proofErr w:type="gramEnd"/>
      <w:r w:rsidRPr="00980092">
        <w:rPr>
          <w:rFonts w:ascii="Arial" w:eastAsia="Times New Roman" w:hAnsi="Arial" w:cs="Arial"/>
          <w:lang w:eastAsia="en-GB"/>
        </w:rPr>
        <w:t xml:space="preserve"> is perpetrated by men only, sometimes female relatives will support, incite or assist. It is also </w:t>
      </w:r>
      <w:proofErr w:type="gramStart"/>
      <w:r w:rsidRPr="00980092">
        <w:rPr>
          <w:rFonts w:ascii="Arial" w:eastAsia="Times New Roman" w:hAnsi="Arial" w:cs="Arial"/>
          <w:lang w:eastAsia="en-GB"/>
        </w:rPr>
        <w:t>not unusual</w:t>
      </w:r>
      <w:proofErr w:type="gramEnd"/>
      <w:r w:rsidRPr="00980092">
        <w:rPr>
          <w:rFonts w:ascii="Arial" w:eastAsia="Times New Roman" w:hAnsi="Arial" w:cs="Arial"/>
          <w:lang w:eastAsia="en-GB"/>
        </w:rPr>
        <w:t xml:space="preserve"> for younger relatives to be selected to undertake the abuse as a way to protect senior members of the family. Sometimes contract killers and bounty hunters </w:t>
      </w:r>
      <w:proofErr w:type="gramStart"/>
      <w:r w:rsidRPr="00980092">
        <w:rPr>
          <w:rFonts w:ascii="Arial" w:eastAsia="Times New Roman" w:hAnsi="Arial" w:cs="Arial"/>
          <w:lang w:eastAsia="en-GB"/>
        </w:rPr>
        <w:t>will also be employed</w:t>
      </w:r>
      <w:proofErr w:type="gramEnd"/>
      <w:r w:rsidRPr="00980092">
        <w:rPr>
          <w:rFonts w:ascii="Arial" w:eastAsia="Times New Roman" w:hAnsi="Arial" w:cs="Arial"/>
          <w:lang w:eastAsia="en-GB"/>
        </w:rPr>
        <w:t>.</w:t>
      </w:r>
    </w:p>
    <w:p w:rsidR="00CB26D2" w:rsidRPr="00980092" w:rsidRDefault="00CB26D2" w:rsidP="00CB26D2">
      <w:pPr>
        <w:shd w:val="clear" w:color="auto" w:fill="FFFFFF"/>
        <w:spacing w:before="180" w:after="180" w:line="312" w:lineRule="atLeast"/>
        <w:rPr>
          <w:rFonts w:ascii="Arial" w:eastAsia="Times New Roman" w:hAnsi="Arial" w:cs="Arial"/>
          <w:b/>
          <w:u w:val="single"/>
          <w:lang w:eastAsia="en-GB"/>
        </w:rPr>
      </w:pPr>
      <w:r w:rsidRPr="00980092">
        <w:rPr>
          <w:rFonts w:ascii="Arial" w:eastAsia="Times New Roman" w:hAnsi="Arial" w:cs="Arial"/>
          <w:b/>
          <w:u w:val="single"/>
          <w:lang w:eastAsia="en-GB"/>
        </w:rPr>
        <w:t>Private Fostering</w:t>
      </w:r>
    </w:p>
    <w:p w:rsidR="00CB26D2" w:rsidRPr="00980092" w:rsidRDefault="00CB26D2" w:rsidP="00CB26D2">
      <w:pPr>
        <w:pStyle w:val="NormalWeb"/>
        <w:shd w:val="clear" w:color="auto" w:fill="FFFFFF"/>
        <w:rPr>
          <w:rFonts w:ascii="Arial" w:hAnsi="Arial" w:cs="Arial"/>
          <w:color w:val="222222"/>
          <w:sz w:val="22"/>
          <w:szCs w:val="22"/>
        </w:rPr>
      </w:pPr>
      <w:r w:rsidRPr="00980092">
        <w:rPr>
          <w:rFonts w:ascii="Arial" w:hAnsi="Arial" w:cs="Arial"/>
          <w:color w:val="222222"/>
          <w:sz w:val="22"/>
          <w:szCs w:val="22"/>
        </w:rPr>
        <w:t>Private fostering is an arrangement whereby a child under the age of 16 (or 18 if the child has a disability) (</w:t>
      </w:r>
      <w:hyperlink r:id="rId17" w:tgtFrame="_blank" w:history="1">
        <w:r w:rsidRPr="00980092">
          <w:rPr>
            <w:rStyle w:val="Hyperlink"/>
            <w:rFonts w:ascii="Arial" w:hAnsi="Arial" w:cs="Arial"/>
            <w:b/>
            <w:bCs/>
            <w:color w:val="30729A"/>
            <w:sz w:val="22"/>
            <w:szCs w:val="22"/>
          </w:rPr>
          <w:t>S.66 Children Act 1989</w:t>
        </w:r>
      </w:hyperlink>
      <w:r w:rsidRPr="00980092">
        <w:rPr>
          <w:rFonts w:ascii="Arial" w:hAnsi="Arial" w:cs="Arial"/>
          <w:color w:val="222222"/>
          <w:sz w:val="22"/>
          <w:szCs w:val="22"/>
        </w:rPr>
        <w:t>)</w:t>
      </w:r>
      <w:proofErr w:type="gramStart"/>
      <w:r w:rsidRPr="00980092">
        <w:rPr>
          <w:rFonts w:ascii="Arial" w:hAnsi="Arial" w:cs="Arial"/>
          <w:color w:val="222222"/>
          <w:sz w:val="22"/>
          <w:szCs w:val="22"/>
        </w:rPr>
        <w:t>  is</w:t>
      </w:r>
      <w:proofErr w:type="gramEnd"/>
      <w:r w:rsidRPr="00980092">
        <w:rPr>
          <w:rFonts w:ascii="Arial" w:hAnsi="Arial" w:cs="Arial"/>
          <w:color w:val="222222"/>
          <w:sz w:val="22"/>
          <w:szCs w:val="22"/>
        </w:rPr>
        <w:t xml:space="preserve"> placed for 28 days or more in the care of someone who is not the child’s parent(s) or a ‘connected person’.</w:t>
      </w:r>
    </w:p>
    <w:p w:rsidR="00CB26D2" w:rsidRPr="00980092" w:rsidRDefault="00CB26D2" w:rsidP="00CB26D2">
      <w:pPr>
        <w:pStyle w:val="NormalWeb"/>
        <w:shd w:val="clear" w:color="auto" w:fill="FFFFFF"/>
        <w:rPr>
          <w:rFonts w:ascii="Arial" w:hAnsi="Arial" w:cs="Arial"/>
          <w:color w:val="222222"/>
          <w:sz w:val="22"/>
          <w:szCs w:val="22"/>
        </w:rPr>
      </w:pPr>
      <w:r w:rsidRPr="00980092">
        <w:rPr>
          <w:rFonts w:ascii="Arial" w:hAnsi="Arial" w:cs="Arial"/>
          <w:color w:val="222222"/>
          <w:sz w:val="22"/>
          <w:szCs w:val="22"/>
        </w:rPr>
        <w:t xml:space="preserve">A connected person </w:t>
      </w:r>
      <w:proofErr w:type="gramStart"/>
      <w:r w:rsidRPr="00980092">
        <w:rPr>
          <w:rFonts w:ascii="Arial" w:hAnsi="Arial" w:cs="Arial"/>
          <w:color w:val="222222"/>
          <w:sz w:val="22"/>
          <w:szCs w:val="22"/>
        </w:rPr>
        <w:t>is defined</w:t>
      </w:r>
      <w:proofErr w:type="gramEnd"/>
      <w:r w:rsidRPr="00980092">
        <w:rPr>
          <w:rFonts w:ascii="Arial" w:hAnsi="Arial" w:cs="Arial"/>
          <w:color w:val="222222"/>
          <w:sz w:val="22"/>
          <w:szCs w:val="22"/>
        </w:rPr>
        <w:t xml:space="preserve"> as a ‘relative, friend or other person connected with a child’. The latter is likely to include person(s) who have a pre-existing relationship with the child, for example, a teacher who knows the child in a professional capacity.</w:t>
      </w:r>
    </w:p>
    <w:p w:rsidR="00CB26D2" w:rsidRPr="00980092" w:rsidRDefault="00CB26D2" w:rsidP="00CB26D2">
      <w:pPr>
        <w:pStyle w:val="NormalWeb"/>
        <w:shd w:val="clear" w:color="auto" w:fill="FFFFFF"/>
        <w:rPr>
          <w:rFonts w:ascii="Arial" w:hAnsi="Arial" w:cs="Arial"/>
          <w:color w:val="222222"/>
          <w:sz w:val="22"/>
          <w:szCs w:val="22"/>
        </w:rPr>
      </w:pPr>
      <w:r w:rsidRPr="00980092">
        <w:rPr>
          <w:rFonts w:ascii="Arial" w:hAnsi="Arial" w:cs="Arial"/>
          <w:color w:val="222222"/>
          <w:sz w:val="22"/>
          <w:szCs w:val="22"/>
        </w:rPr>
        <w:t>Private foster carers can be from the extended family, e.g. a cousin or a great aunt, </w:t>
      </w:r>
      <w:r w:rsidRPr="00980092">
        <w:rPr>
          <w:rStyle w:val="Strong"/>
          <w:rFonts w:ascii="Arial" w:hAnsi="Arial" w:cs="Arial"/>
          <w:color w:val="000000"/>
          <w:sz w:val="22"/>
          <w:szCs w:val="22"/>
        </w:rPr>
        <w:t>but cannot be a relative </w:t>
      </w:r>
      <w:r w:rsidRPr="00980092">
        <w:rPr>
          <w:rFonts w:ascii="Arial" w:hAnsi="Arial" w:cs="Arial"/>
          <w:color w:val="222222"/>
          <w:sz w:val="22"/>
          <w:szCs w:val="22"/>
        </w:rPr>
        <w:t>as defined under the </w:t>
      </w:r>
      <w:hyperlink r:id="rId18" w:tgtFrame="_blank" w:history="1">
        <w:r w:rsidRPr="00980092">
          <w:rPr>
            <w:rStyle w:val="Hyperlink"/>
            <w:rFonts w:ascii="Arial" w:hAnsi="Arial" w:cs="Arial"/>
            <w:b/>
            <w:bCs/>
            <w:color w:val="30729A"/>
            <w:sz w:val="22"/>
            <w:szCs w:val="22"/>
          </w:rPr>
          <w:t>Children Act 1989, section 105</w:t>
        </w:r>
      </w:hyperlink>
      <w:r w:rsidRPr="00980092">
        <w:rPr>
          <w:rFonts w:ascii="Arial" w:hAnsi="Arial" w:cs="Arial"/>
          <w:color w:val="222222"/>
          <w:sz w:val="22"/>
          <w:szCs w:val="22"/>
        </w:rPr>
        <w:t>:</w:t>
      </w:r>
    </w:p>
    <w:p w:rsidR="00CB26D2" w:rsidRPr="00980092" w:rsidRDefault="00CB26D2" w:rsidP="00CB26D2">
      <w:pPr>
        <w:pStyle w:val="NormalWeb"/>
        <w:shd w:val="clear" w:color="auto" w:fill="FFFFFF"/>
        <w:rPr>
          <w:rFonts w:ascii="Arial" w:hAnsi="Arial" w:cs="Arial"/>
          <w:color w:val="222222"/>
          <w:sz w:val="22"/>
          <w:szCs w:val="22"/>
        </w:rPr>
      </w:pPr>
      <w:r w:rsidRPr="00980092">
        <w:rPr>
          <w:rStyle w:val="Emphasis"/>
          <w:rFonts w:ascii="Arial" w:hAnsi="Arial" w:cs="Arial"/>
          <w:color w:val="222222"/>
          <w:sz w:val="22"/>
          <w:szCs w:val="22"/>
        </w:rPr>
        <w:t>‘A relative under the Children Act 1989 is defined as a ‘grandparent, brother, sister, uncle or aunt (whether full blood or half blood or by marriage or </w:t>
      </w:r>
      <w:r w:rsidRPr="00980092">
        <w:rPr>
          <w:rStyle w:val="glossarylink"/>
          <w:rFonts w:ascii="Arial" w:eastAsiaTheme="majorEastAsia" w:hAnsi="Arial" w:cs="Arial"/>
          <w:i/>
          <w:iCs/>
          <w:color w:val="222222"/>
          <w:sz w:val="22"/>
          <w:szCs w:val="22"/>
        </w:rPr>
        <w:t>civil partnership</w:t>
      </w:r>
      <w:r w:rsidRPr="00980092">
        <w:rPr>
          <w:rStyle w:val="Emphasis"/>
          <w:rFonts w:ascii="Arial" w:hAnsi="Arial" w:cs="Arial"/>
          <w:color w:val="222222"/>
          <w:sz w:val="22"/>
          <w:szCs w:val="22"/>
        </w:rPr>
        <w:t>) or </w:t>
      </w:r>
      <w:proofErr w:type="gramStart"/>
      <w:r w:rsidRPr="00980092">
        <w:rPr>
          <w:rStyle w:val="glossarylink"/>
          <w:rFonts w:ascii="Arial" w:eastAsiaTheme="majorEastAsia" w:hAnsi="Arial" w:cs="Arial"/>
          <w:i/>
          <w:iCs/>
          <w:color w:val="222222"/>
          <w:sz w:val="22"/>
          <w:szCs w:val="22"/>
        </w:rPr>
        <w:t>step-parent</w:t>
      </w:r>
      <w:proofErr w:type="gramEnd"/>
      <w:r w:rsidRPr="00980092">
        <w:rPr>
          <w:rStyle w:val="Emphasis"/>
          <w:rFonts w:ascii="Arial" w:hAnsi="Arial" w:cs="Arial"/>
          <w:color w:val="222222"/>
          <w:sz w:val="22"/>
          <w:szCs w:val="22"/>
        </w:rPr>
        <w:t>’.</w:t>
      </w:r>
    </w:p>
    <w:p w:rsidR="00CB26D2" w:rsidRPr="00980092" w:rsidRDefault="00CB26D2" w:rsidP="00CB26D2">
      <w:pPr>
        <w:pStyle w:val="NormalWeb"/>
        <w:shd w:val="clear" w:color="auto" w:fill="FFFFFF"/>
        <w:rPr>
          <w:rFonts w:ascii="Arial" w:hAnsi="Arial" w:cs="Arial"/>
          <w:color w:val="222222"/>
          <w:sz w:val="22"/>
          <w:szCs w:val="22"/>
        </w:rPr>
      </w:pPr>
      <w:r w:rsidRPr="00980092">
        <w:rPr>
          <w:rFonts w:ascii="Arial" w:hAnsi="Arial" w:cs="Arial"/>
          <w:color w:val="222222"/>
          <w:sz w:val="22"/>
          <w:szCs w:val="22"/>
        </w:rPr>
        <w:t>It is imperative that the </w:t>
      </w:r>
      <w:r w:rsidRPr="00980092">
        <w:rPr>
          <w:rStyle w:val="glossarylink"/>
          <w:rFonts w:ascii="Arial" w:eastAsiaTheme="majorEastAsia" w:hAnsi="Arial" w:cs="Arial"/>
          <w:color w:val="222222"/>
          <w:sz w:val="22"/>
          <w:szCs w:val="22"/>
        </w:rPr>
        <w:t>local authority</w:t>
      </w:r>
      <w:r w:rsidRPr="00980092">
        <w:rPr>
          <w:rFonts w:ascii="Arial" w:hAnsi="Arial" w:cs="Arial"/>
          <w:color w:val="222222"/>
          <w:sz w:val="22"/>
          <w:szCs w:val="22"/>
        </w:rPr>
        <w:t xml:space="preserve"> are notified if a child is living with someone who is not their parent or a ‘connected person’ for longer than 28 days. The local authority need to be satisfied that the placement is suitable and the child is safe. To be defined as ‘private fostering’, the child must be living with that person for longer than 28 days and this should be continuous but can include occasional short breaks. It is the duty of the school to ensure that any known or suspected cases of private fostering </w:t>
      </w:r>
      <w:proofErr w:type="gramStart"/>
      <w:r w:rsidRPr="00980092">
        <w:rPr>
          <w:rFonts w:ascii="Arial" w:hAnsi="Arial" w:cs="Arial"/>
          <w:color w:val="222222"/>
          <w:sz w:val="22"/>
          <w:szCs w:val="22"/>
        </w:rPr>
        <w:t>are reported</w:t>
      </w:r>
      <w:proofErr w:type="gramEnd"/>
      <w:r w:rsidRPr="00980092">
        <w:rPr>
          <w:rFonts w:ascii="Arial" w:hAnsi="Arial" w:cs="Arial"/>
          <w:color w:val="222222"/>
          <w:sz w:val="22"/>
          <w:szCs w:val="22"/>
        </w:rPr>
        <w:t xml:space="preserve"> to the Local Authority and Children’s Services.</w:t>
      </w:r>
    </w:p>
    <w:p w:rsidR="00CB26D2" w:rsidRPr="00980092" w:rsidRDefault="008A0409" w:rsidP="00CB26D2">
      <w:pPr>
        <w:rPr>
          <w:rFonts w:ascii="Arial" w:hAnsi="Arial" w:cs="Arial"/>
        </w:rPr>
      </w:pPr>
      <w:r>
        <w:rPr>
          <w:rFonts w:ascii="Arial" w:hAnsi="Arial" w:cs="Arial"/>
        </w:rPr>
        <w:pict>
          <v:rect id="_x0000_i1025" style="width:0;height:0" o:hralign="center" o:hrstd="t" o:hrnoshade="t" o:hr="t" fillcolor="#222" stroked="f"/>
        </w:pict>
      </w:r>
    </w:p>
    <w:p w:rsidR="00F03659" w:rsidRPr="00980092" w:rsidRDefault="00CB26D2" w:rsidP="00F03659">
      <w:pPr>
        <w:pStyle w:val="Heading3"/>
        <w:shd w:val="clear" w:color="auto" w:fill="FFFFFF"/>
        <w:rPr>
          <w:rFonts w:ascii="Arial" w:hAnsi="Arial" w:cs="Arial"/>
          <w:b/>
          <w:color w:val="auto"/>
          <w:sz w:val="22"/>
          <w:szCs w:val="22"/>
        </w:rPr>
      </w:pPr>
      <w:r w:rsidRPr="00980092">
        <w:rPr>
          <w:rFonts w:ascii="Arial" w:hAnsi="Arial" w:cs="Arial"/>
          <w:b/>
          <w:color w:val="auto"/>
          <w:sz w:val="22"/>
          <w:szCs w:val="22"/>
        </w:rPr>
        <w:t>What is the relevant legislation for private fostering?</w:t>
      </w:r>
      <w:r w:rsidR="00F03659" w:rsidRPr="00980092">
        <w:rPr>
          <w:rFonts w:ascii="Arial" w:hAnsi="Arial" w:cs="Arial"/>
          <w:b/>
          <w:color w:val="auto"/>
          <w:sz w:val="22"/>
          <w:szCs w:val="22"/>
        </w:rPr>
        <w:t xml:space="preserve"> </w:t>
      </w:r>
    </w:p>
    <w:p w:rsidR="00CB26D2" w:rsidRPr="00980092" w:rsidRDefault="00CB26D2" w:rsidP="00F03659">
      <w:pPr>
        <w:pStyle w:val="Heading3"/>
        <w:shd w:val="clear" w:color="auto" w:fill="FFFFFF"/>
        <w:rPr>
          <w:rFonts w:ascii="Arial" w:hAnsi="Arial" w:cs="Arial"/>
          <w:color w:val="auto"/>
          <w:sz w:val="22"/>
          <w:szCs w:val="22"/>
        </w:rPr>
      </w:pPr>
      <w:r w:rsidRPr="00980092">
        <w:rPr>
          <w:rFonts w:ascii="Arial" w:hAnsi="Arial" w:cs="Arial"/>
          <w:color w:val="auto"/>
          <w:sz w:val="22"/>
          <w:szCs w:val="22"/>
        </w:rPr>
        <w:t>The </w:t>
      </w:r>
      <w:hyperlink r:id="rId19" w:tgtFrame="_blank" w:history="1">
        <w:r w:rsidRPr="00980092">
          <w:rPr>
            <w:rStyle w:val="Hyperlink"/>
            <w:rFonts w:ascii="Arial" w:hAnsi="Arial" w:cs="Arial"/>
            <w:b/>
            <w:bCs/>
            <w:color w:val="auto"/>
            <w:sz w:val="22"/>
            <w:szCs w:val="22"/>
          </w:rPr>
          <w:t>Children (Private Arrangements for Fostering) Regulations 2005</w:t>
        </w:r>
      </w:hyperlink>
      <w:r w:rsidRPr="00980092">
        <w:rPr>
          <w:rFonts w:ascii="Arial" w:hAnsi="Arial" w:cs="Arial"/>
          <w:color w:val="auto"/>
          <w:sz w:val="22"/>
          <w:szCs w:val="22"/>
        </w:rPr>
        <w:t> replaced the </w:t>
      </w:r>
      <w:r w:rsidRPr="00980092">
        <w:rPr>
          <w:rStyle w:val="Emphasis"/>
          <w:rFonts w:ascii="Arial" w:hAnsi="Arial" w:cs="Arial"/>
          <w:color w:val="auto"/>
          <w:sz w:val="22"/>
          <w:szCs w:val="22"/>
        </w:rPr>
        <w:t>Children (Private Arrangements for Fostering) Regulations 1991</w:t>
      </w:r>
      <w:r w:rsidRPr="00980092">
        <w:rPr>
          <w:rFonts w:ascii="Arial" w:hAnsi="Arial" w:cs="Arial"/>
          <w:color w:val="auto"/>
          <w:sz w:val="22"/>
          <w:szCs w:val="22"/>
        </w:rPr>
        <w:t> and the National Minimum Standards for Private Fostering (NMS) issued under </w:t>
      </w:r>
      <w:hyperlink r:id="rId20" w:tgtFrame="_blank" w:history="1">
        <w:r w:rsidRPr="00980092">
          <w:rPr>
            <w:rStyle w:val="Hyperlink"/>
            <w:rFonts w:ascii="Arial" w:hAnsi="Arial" w:cs="Arial"/>
            <w:b/>
            <w:bCs/>
            <w:color w:val="auto"/>
            <w:sz w:val="22"/>
            <w:szCs w:val="22"/>
          </w:rPr>
          <w:t>section 7 of the Local Authority Social Services Act 1970</w:t>
        </w:r>
      </w:hyperlink>
      <w:r w:rsidRPr="00980092">
        <w:rPr>
          <w:rFonts w:ascii="Arial" w:hAnsi="Arial" w:cs="Arial"/>
          <w:color w:val="auto"/>
          <w:sz w:val="22"/>
          <w:szCs w:val="22"/>
        </w:rPr>
        <w:t xml:space="preserve">are key pieces of legislation governing the area of private fostering. The NMS is general guidance and does not have the full force of statute, but </w:t>
      </w:r>
      <w:proofErr w:type="gramStart"/>
      <w:r w:rsidRPr="00980092">
        <w:rPr>
          <w:rFonts w:ascii="Arial" w:hAnsi="Arial" w:cs="Arial"/>
          <w:color w:val="auto"/>
          <w:sz w:val="22"/>
          <w:szCs w:val="22"/>
        </w:rPr>
        <w:t>should be followed</w:t>
      </w:r>
      <w:proofErr w:type="gramEnd"/>
      <w:r w:rsidRPr="00980092">
        <w:rPr>
          <w:rFonts w:ascii="Arial" w:hAnsi="Arial" w:cs="Arial"/>
          <w:color w:val="auto"/>
          <w:sz w:val="22"/>
          <w:szCs w:val="22"/>
        </w:rPr>
        <w:t xml:space="preserve"> unless there are exceptional local circumstances to justify a </w:t>
      </w:r>
      <w:r w:rsidRPr="00980092">
        <w:rPr>
          <w:rStyle w:val="glossarylink"/>
          <w:rFonts w:ascii="Arial" w:hAnsi="Arial" w:cs="Arial"/>
          <w:color w:val="auto"/>
          <w:sz w:val="22"/>
          <w:szCs w:val="22"/>
        </w:rPr>
        <w:t>variation</w:t>
      </w:r>
      <w:r w:rsidRPr="00980092">
        <w:rPr>
          <w:rFonts w:ascii="Arial" w:hAnsi="Arial" w:cs="Arial"/>
          <w:color w:val="auto"/>
          <w:sz w:val="22"/>
          <w:szCs w:val="22"/>
        </w:rPr>
        <w:t>.</w:t>
      </w:r>
    </w:p>
    <w:p w:rsidR="00CB26D2" w:rsidRPr="00980092" w:rsidRDefault="008A0409" w:rsidP="00CB26D2">
      <w:pPr>
        <w:rPr>
          <w:rFonts w:ascii="Arial" w:hAnsi="Arial" w:cs="Arial"/>
        </w:rPr>
      </w:pPr>
      <w:r>
        <w:rPr>
          <w:rFonts w:ascii="Arial" w:hAnsi="Arial" w:cs="Arial"/>
        </w:rPr>
        <w:pict>
          <v:rect id="_x0000_i1026" style="width:0;height:0" o:hralign="center" o:hrstd="t" o:hrnoshade="t" o:hr="t" fillcolor="#222" stroked="f"/>
        </w:pict>
      </w:r>
    </w:p>
    <w:p w:rsidR="00F03659" w:rsidRPr="00980092" w:rsidRDefault="00CB26D2" w:rsidP="00F03659">
      <w:pPr>
        <w:pStyle w:val="Heading3"/>
        <w:shd w:val="clear" w:color="auto" w:fill="FFFFFF"/>
        <w:rPr>
          <w:rFonts w:ascii="Arial" w:hAnsi="Arial" w:cs="Arial"/>
          <w:color w:val="auto"/>
          <w:sz w:val="22"/>
          <w:szCs w:val="22"/>
        </w:rPr>
      </w:pPr>
      <w:r w:rsidRPr="00980092">
        <w:rPr>
          <w:rFonts w:ascii="Arial" w:hAnsi="Arial" w:cs="Arial"/>
          <w:b/>
          <w:color w:val="auto"/>
          <w:sz w:val="22"/>
          <w:szCs w:val="22"/>
        </w:rPr>
        <w:t>What are the obligations of a private foster carer to notify the Local Authority of the arrangement?</w:t>
      </w:r>
      <w:r w:rsidR="00F03659" w:rsidRPr="00980092">
        <w:rPr>
          <w:rFonts w:ascii="Arial" w:hAnsi="Arial" w:cs="Arial"/>
          <w:color w:val="auto"/>
          <w:sz w:val="22"/>
          <w:szCs w:val="22"/>
        </w:rPr>
        <w:t xml:space="preserve"> </w:t>
      </w:r>
    </w:p>
    <w:p w:rsidR="00CB26D2" w:rsidRPr="00980092" w:rsidRDefault="00CB26D2" w:rsidP="00F03659">
      <w:pPr>
        <w:pStyle w:val="Heading3"/>
        <w:shd w:val="clear" w:color="auto" w:fill="FFFFFF"/>
        <w:rPr>
          <w:rFonts w:ascii="Arial" w:hAnsi="Arial" w:cs="Arial"/>
          <w:color w:val="auto"/>
          <w:sz w:val="22"/>
          <w:szCs w:val="22"/>
        </w:rPr>
      </w:pPr>
      <w:r w:rsidRPr="00980092">
        <w:rPr>
          <w:rFonts w:ascii="Arial" w:hAnsi="Arial" w:cs="Arial"/>
          <w:color w:val="auto"/>
          <w:sz w:val="22"/>
          <w:szCs w:val="22"/>
        </w:rPr>
        <w:t xml:space="preserve">A person who proposes to foster a child must notify the appropriate Local Authority at least six weeks before the arrangement is to begin. The Local Authority </w:t>
      </w:r>
      <w:proofErr w:type="gramStart"/>
      <w:r w:rsidRPr="00980092">
        <w:rPr>
          <w:rFonts w:ascii="Arial" w:hAnsi="Arial" w:cs="Arial"/>
          <w:color w:val="auto"/>
          <w:sz w:val="22"/>
          <w:szCs w:val="22"/>
        </w:rPr>
        <w:t>must be notified</w:t>
      </w:r>
      <w:proofErr w:type="gramEnd"/>
      <w:r w:rsidRPr="00980092">
        <w:rPr>
          <w:rFonts w:ascii="Arial" w:hAnsi="Arial" w:cs="Arial"/>
          <w:color w:val="auto"/>
          <w:sz w:val="22"/>
          <w:szCs w:val="22"/>
        </w:rPr>
        <w:t xml:space="preserve"> immediately if the arrangement is to begin within six weeks. If the parent or other person with Parental Responsibility is arranging for the child to be privately fostered, or is aware of the situation, they are under an obligation to notify the Local Authority as soon as possible.</w:t>
      </w:r>
    </w:p>
    <w:p w:rsidR="00CB26D2" w:rsidRPr="00980092" w:rsidRDefault="00CB26D2" w:rsidP="00CB26D2">
      <w:pPr>
        <w:pStyle w:val="NormalWeb"/>
        <w:shd w:val="clear" w:color="auto" w:fill="FFFFFF"/>
        <w:rPr>
          <w:rFonts w:ascii="Arial" w:hAnsi="Arial" w:cs="Arial"/>
          <w:color w:val="222222"/>
          <w:sz w:val="22"/>
          <w:szCs w:val="22"/>
        </w:rPr>
      </w:pPr>
      <w:r w:rsidRPr="00980092">
        <w:rPr>
          <w:rFonts w:ascii="Arial" w:hAnsi="Arial" w:cs="Arial"/>
          <w:color w:val="222222"/>
          <w:sz w:val="22"/>
          <w:szCs w:val="22"/>
        </w:rPr>
        <w:t xml:space="preserve">If a </w:t>
      </w:r>
      <w:proofErr w:type="gramStart"/>
      <w:r w:rsidRPr="00980092">
        <w:rPr>
          <w:rFonts w:ascii="Arial" w:hAnsi="Arial" w:cs="Arial"/>
          <w:color w:val="222222"/>
          <w:sz w:val="22"/>
          <w:szCs w:val="22"/>
        </w:rPr>
        <w:t>private</w:t>
      </w:r>
      <w:proofErr w:type="gramEnd"/>
      <w:r w:rsidRPr="00980092">
        <w:rPr>
          <w:rFonts w:ascii="Arial" w:hAnsi="Arial" w:cs="Arial"/>
          <w:color w:val="222222"/>
          <w:sz w:val="22"/>
          <w:szCs w:val="22"/>
        </w:rPr>
        <w:t xml:space="preserve"> carer was not aware of the need to inform the Local Authority they should do so as soon as they become aware of the situation. In order to understand the child and to care for him or her it is advisable for the foster carer to be given as much information as possible about the child and this information should be passed on to the Local Authority when giving notification. This information should include:</w:t>
      </w:r>
    </w:p>
    <w:p w:rsidR="00CB26D2" w:rsidRPr="00980092" w:rsidRDefault="00CB26D2" w:rsidP="00CB26D2">
      <w:pPr>
        <w:numPr>
          <w:ilvl w:val="0"/>
          <w:numId w:val="6"/>
        </w:numPr>
        <w:shd w:val="clear" w:color="auto" w:fill="FFFFFF"/>
        <w:spacing w:after="150" w:line="240" w:lineRule="auto"/>
        <w:rPr>
          <w:rFonts w:ascii="Arial" w:hAnsi="Arial" w:cs="Arial"/>
          <w:color w:val="222222"/>
        </w:rPr>
      </w:pPr>
      <w:r w:rsidRPr="00980092">
        <w:rPr>
          <w:rFonts w:ascii="Arial" w:hAnsi="Arial" w:cs="Arial"/>
          <w:color w:val="222222"/>
        </w:rPr>
        <w:t>The child’s history which can include the child’s name, sex, date and place of birth</w:t>
      </w:r>
    </w:p>
    <w:p w:rsidR="00CB26D2" w:rsidRPr="00980092" w:rsidRDefault="00CB26D2" w:rsidP="00CB26D2">
      <w:pPr>
        <w:numPr>
          <w:ilvl w:val="0"/>
          <w:numId w:val="6"/>
        </w:numPr>
        <w:shd w:val="clear" w:color="auto" w:fill="FFFFFF"/>
        <w:spacing w:after="150" w:line="240" w:lineRule="auto"/>
        <w:rPr>
          <w:rFonts w:ascii="Arial" w:hAnsi="Arial" w:cs="Arial"/>
          <w:color w:val="222222"/>
        </w:rPr>
      </w:pPr>
      <w:r w:rsidRPr="00980092">
        <w:rPr>
          <w:rFonts w:ascii="Arial" w:hAnsi="Arial" w:cs="Arial"/>
          <w:color w:val="222222"/>
        </w:rPr>
        <w:t>Information regarding the child’s health</w:t>
      </w:r>
    </w:p>
    <w:p w:rsidR="00CB26D2" w:rsidRPr="00980092" w:rsidRDefault="00CB26D2" w:rsidP="00CB26D2">
      <w:pPr>
        <w:numPr>
          <w:ilvl w:val="0"/>
          <w:numId w:val="6"/>
        </w:numPr>
        <w:shd w:val="clear" w:color="auto" w:fill="FFFFFF"/>
        <w:spacing w:after="150" w:line="240" w:lineRule="auto"/>
        <w:rPr>
          <w:rFonts w:ascii="Arial" w:hAnsi="Arial" w:cs="Arial"/>
          <w:color w:val="222222"/>
        </w:rPr>
      </w:pPr>
      <w:r w:rsidRPr="00980092">
        <w:rPr>
          <w:rFonts w:ascii="Arial" w:hAnsi="Arial" w:cs="Arial"/>
          <w:color w:val="222222"/>
        </w:rPr>
        <w:t>Eating preferences</w:t>
      </w:r>
    </w:p>
    <w:p w:rsidR="00CB26D2" w:rsidRPr="00980092" w:rsidRDefault="00CB26D2" w:rsidP="00CB26D2">
      <w:pPr>
        <w:numPr>
          <w:ilvl w:val="0"/>
          <w:numId w:val="6"/>
        </w:numPr>
        <w:shd w:val="clear" w:color="auto" w:fill="FFFFFF"/>
        <w:spacing w:after="150" w:line="240" w:lineRule="auto"/>
        <w:rPr>
          <w:rFonts w:ascii="Arial" w:hAnsi="Arial" w:cs="Arial"/>
          <w:color w:val="222222"/>
        </w:rPr>
      </w:pPr>
      <w:r w:rsidRPr="00980092">
        <w:rPr>
          <w:rFonts w:ascii="Arial" w:hAnsi="Arial" w:cs="Arial"/>
          <w:color w:val="222222"/>
        </w:rPr>
        <w:t>Education</w:t>
      </w:r>
    </w:p>
    <w:p w:rsidR="00CB26D2" w:rsidRPr="00980092" w:rsidRDefault="00CB26D2" w:rsidP="00CB26D2">
      <w:pPr>
        <w:numPr>
          <w:ilvl w:val="0"/>
          <w:numId w:val="6"/>
        </w:numPr>
        <w:shd w:val="clear" w:color="auto" w:fill="FFFFFF"/>
        <w:spacing w:after="150" w:line="240" w:lineRule="auto"/>
        <w:rPr>
          <w:rFonts w:ascii="Arial" w:hAnsi="Arial" w:cs="Arial"/>
          <w:color w:val="222222"/>
        </w:rPr>
      </w:pPr>
      <w:r w:rsidRPr="00980092">
        <w:rPr>
          <w:rFonts w:ascii="Arial" w:hAnsi="Arial" w:cs="Arial"/>
          <w:color w:val="222222"/>
        </w:rPr>
        <w:t>Religious, cultural or ethnic background</w:t>
      </w:r>
    </w:p>
    <w:p w:rsidR="00CB26D2" w:rsidRPr="00980092" w:rsidRDefault="00CB26D2" w:rsidP="00CB26D2">
      <w:pPr>
        <w:numPr>
          <w:ilvl w:val="0"/>
          <w:numId w:val="6"/>
        </w:numPr>
        <w:shd w:val="clear" w:color="auto" w:fill="FFFFFF"/>
        <w:spacing w:after="150" w:line="240" w:lineRule="auto"/>
        <w:rPr>
          <w:rFonts w:ascii="Arial" w:hAnsi="Arial" w:cs="Arial"/>
          <w:color w:val="222222"/>
        </w:rPr>
      </w:pPr>
      <w:r w:rsidRPr="00980092">
        <w:rPr>
          <w:rFonts w:ascii="Arial" w:hAnsi="Arial" w:cs="Arial"/>
          <w:color w:val="222222"/>
        </w:rPr>
        <w:t>Hobbies</w:t>
      </w:r>
    </w:p>
    <w:p w:rsidR="00CB26D2" w:rsidRPr="00980092" w:rsidRDefault="00CB26D2" w:rsidP="00CB26D2">
      <w:pPr>
        <w:pStyle w:val="NormalWeb"/>
        <w:shd w:val="clear" w:color="auto" w:fill="FFFFFF"/>
        <w:rPr>
          <w:rFonts w:ascii="Arial" w:hAnsi="Arial" w:cs="Arial"/>
          <w:color w:val="222222"/>
          <w:sz w:val="22"/>
          <w:szCs w:val="22"/>
        </w:rPr>
      </w:pPr>
      <w:r w:rsidRPr="00980092">
        <w:rPr>
          <w:rFonts w:ascii="Arial" w:hAnsi="Arial" w:cs="Arial"/>
          <w:color w:val="222222"/>
          <w:sz w:val="22"/>
          <w:szCs w:val="22"/>
        </w:rPr>
        <w:t xml:space="preserve">The person notifying the Local Authority should give them as much information as possible. This information including what </w:t>
      </w:r>
      <w:proofErr w:type="gramStart"/>
      <w:r w:rsidRPr="00980092">
        <w:rPr>
          <w:rFonts w:ascii="Arial" w:hAnsi="Arial" w:cs="Arial"/>
          <w:color w:val="222222"/>
          <w:sz w:val="22"/>
          <w:szCs w:val="22"/>
        </w:rPr>
        <w:t>has been outlined</w:t>
      </w:r>
      <w:proofErr w:type="gramEnd"/>
      <w:r w:rsidRPr="00980092">
        <w:rPr>
          <w:rFonts w:ascii="Arial" w:hAnsi="Arial" w:cs="Arial"/>
          <w:color w:val="222222"/>
          <w:sz w:val="22"/>
          <w:szCs w:val="22"/>
        </w:rPr>
        <w:t xml:space="preserve"> above should also include:</w:t>
      </w:r>
    </w:p>
    <w:p w:rsidR="00CB26D2" w:rsidRPr="00980092" w:rsidRDefault="00CB26D2" w:rsidP="00CB26D2">
      <w:pPr>
        <w:numPr>
          <w:ilvl w:val="0"/>
          <w:numId w:val="7"/>
        </w:numPr>
        <w:shd w:val="clear" w:color="auto" w:fill="FFFFFF"/>
        <w:spacing w:after="150" w:line="240" w:lineRule="auto"/>
        <w:rPr>
          <w:rFonts w:ascii="Arial" w:hAnsi="Arial" w:cs="Arial"/>
          <w:color w:val="222222"/>
        </w:rPr>
      </w:pPr>
      <w:r w:rsidRPr="00980092">
        <w:rPr>
          <w:rFonts w:ascii="Arial" w:hAnsi="Arial" w:cs="Arial"/>
          <w:color w:val="222222"/>
        </w:rPr>
        <w:t>The name and current address of the person giving notice, the parent or anyone else with and that of the proposed or current private carer and his/her addresses within the previous five years</w:t>
      </w:r>
    </w:p>
    <w:p w:rsidR="00CB26D2" w:rsidRPr="00980092" w:rsidRDefault="00CB26D2" w:rsidP="00CB26D2">
      <w:pPr>
        <w:numPr>
          <w:ilvl w:val="0"/>
          <w:numId w:val="7"/>
        </w:numPr>
        <w:shd w:val="clear" w:color="auto" w:fill="FFFFFF"/>
        <w:spacing w:after="150" w:line="240" w:lineRule="auto"/>
        <w:rPr>
          <w:rFonts w:ascii="Arial" w:hAnsi="Arial" w:cs="Arial"/>
          <w:color w:val="222222"/>
        </w:rPr>
      </w:pPr>
      <w:r w:rsidRPr="00980092">
        <w:rPr>
          <w:rFonts w:ascii="Arial" w:hAnsi="Arial" w:cs="Arial"/>
          <w:color w:val="222222"/>
        </w:rPr>
        <w:t>The date on which the intended private fostering arrangement will start or when it started</w:t>
      </w:r>
    </w:p>
    <w:p w:rsidR="00CB26D2" w:rsidRPr="00980092" w:rsidRDefault="00CB26D2" w:rsidP="00CB26D2">
      <w:pPr>
        <w:numPr>
          <w:ilvl w:val="0"/>
          <w:numId w:val="7"/>
        </w:numPr>
        <w:shd w:val="clear" w:color="auto" w:fill="FFFFFF"/>
        <w:spacing w:after="150" w:line="240" w:lineRule="auto"/>
        <w:rPr>
          <w:rFonts w:ascii="Arial" w:hAnsi="Arial" w:cs="Arial"/>
          <w:color w:val="222222"/>
        </w:rPr>
      </w:pPr>
      <w:r w:rsidRPr="00980092">
        <w:rPr>
          <w:rFonts w:ascii="Arial" w:hAnsi="Arial" w:cs="Arial"/>
          <w:color w:val="222222"/>
        </w:rPr>
        <w:t>Any conviction, disqualification or prohibition imposed on the private foster carer or any other person living or employed at his/her household</w:t>
      </w:r>
    </w:p>
    <w:p w:rsidR="00CB26D2" w:rsidRPr="00980092" w:rsidRDefault="00CB26D2" w:rsidP="00CB26D2">
      <w:pPr>
        <w:numPr>
          <w:ilvl w:val="0"/>
          <w:numId w:val="7"/>
        </w:numPr>
        <w:shd w:val="clear" w:color="auto" w:fill="FFFFFF"/>
        <w:spacing w:after="150" w:line="240" w:lineRule="auto"/>
        <w:rPr>
          <w:rFonts w:ascii="Arial" w:hAnsi="Arial" w:cs="Arial"/>
          <w:color w:val="222222"/>
        </w:rPr>
      </w:pPr>
      <w:r w:rsidRPr="00980092">
        <w:rPr>
          <w:rFonts w:ascii="Arial" w:hAnsi="Arial" w:cs="Arial"/>
          <w:color w:val="222222"/>
        </w:rPr>
        <w:t>Any court orders relating to the child.</w:t>
      </w:r>
    </w:p>
    <w:p w:rsidR="00CB26D2" w:rsidRPr="00980092" w:rsidRDefault="00CB26D2" w:rsidP="00CB26D2">
      <w:pPr>
        <w:pStyle w:val="NormalWeb"/>
        <w:shd w:val="clear" w:color="auto" w:fill="FFFFFF"/>
        <w:rPr>
          <w:rFonts w:ascii="Arial" w:hAnsi="Arial" w:cs="Arial"/>
          <w:color w:val="222222"/>
          <w:sz w:val="22"/>
          <w:szCs w:val="22"/>
        </w:rPr>
      </w:pPr>
      <w:r w:rsidRPr="00980092">
        <w:rPr>
          <w:rFonts w:ascii="Arial" w:hAnsi="Arial" w:cs="Arial"/>
          <w:color w:val="222222"/>
          <w:sz w:val="22"/>
          <w:szCs w:val="22"/>
        </w:rPr>
        <w:t xml:space="preserve">The private foster must also notify the appropriate Local Authority of any change of their circumstances regarding the above. The Local Authority </w:t>
      </w:r>
      <w:proofErr w:type="gramStart"/>
      <w:r w:rsidRPr="00980092">
        <w:rPr>
          <w:rFonts w:ascii="Arial" w:hAnsi="Arial" w:cs="Arial"/>
          <w:color w:val="222222"/>
          <w:sz w:val="22"/>
          <w:szCs w:val="22"/>
        </w:rPr>
        <w:t>should also be notified</w:t>
      </w:r>
      <w:proofErr w:type="gramEnd"/>
      <w:r w:rsidRPr="00980092">
        <w:rPr>
          <w:rFonts w:ascii="Arial" w:hAnsi="Arial" w:cs="Arial"/>
          <w:color w:val="222222"/>
          <w:sz w:val="22"/>
          <w:szCs w:val="22"/>
        </w:rPr>
        <w:t xml:space="preserve"> if the child has a new private foster carer.</w:t>
      </w:r>
    </w:p>
    <w:p w:rsidR="00F03659" w:rsidRPr="00980092" w:rsidRDefault="008A0409" w:rsidP="00980092">
      <w:pPr>
        <w:rPr>
          <w:rFonts w:ascii="Arial" w:hAnsi="Arial" w:cs="Arial"/>
          <w:color w:val="222222"/>
        </w:rPr>
      </w:pPr>
      <w:r>
        <w:rPr>
          <w:rFonts w:ascii="Arial" w:hAnsi="Arial" w:cs="Arial"/>
        </w:rPr>
        <w:pict>
          <v:rect id="_x0000_i1027" style="width:0;height:0" o:hralign="center" o:hrstd="t" o:hrnoshade="t" o:hr="t" fillcolor="#222" stroked="f"/>
        </w:pict>
      </w:r>
      <w:r w:rsidR="00F03659" w:rsidRPr="00980092">
        <w:rPr>
          <w:rFonts w:ascii="Arial" w:hAnsi="Arial" w:cs="Arial"/>
          <w:b/>
          <w:color w:val="222222"/>
        </w:rPr>
        <w:t>Grooming</w:t>
      </w:r>
    </w:p>
    <w:p w:rsidR="00F03659" w:rsidRPr="00F03659" w:rsidRDefault="00F03659" w:rsidP="00980092">
      <w:pPr>
        <w:shd w:val="clear" w:color="auto" w:fill="FFFFFF"/>
        <w:spacing w:after="300" w:line="240" w:lineRule="auto"/>
        <w:textAlignment w:val="baseline"/>
        <w:rPr>
          <w:rFonts w:ascii="Arial" w:eastAsia="Times New Roman" w:hAnsi="Arial" w:cs="Arial"/>
          <w:lang w:eastAsia="en-GB"/>
        </w:rPr>
      </w:pPr>
      <w:r w:rsidRPr="00F03659">
        <w:rPr>
          <w:rFonts w:ascii="Arial" w:eastAsia="Times New Roman" w:hAnsi="Arial" w:cs="Arial"/>
          <w:lang w:eastAsia="en-GB"/>
        </w:rPr>
        <w:t xml:space="preserve">Since the NSPCC successfully campaigned for a new law to make it illegal for adults to send sexual messages to children, over 5,000 online grooming offences have been recorded by police forces in England and Wales*. Anyone can groom another person - it </w:t>
      </w:r>
      <w:proofErr w:type="gramStart"/>
      <w:r w:rsidRPr="00F03659">
        <w:rPr>
          <w:rFonts w:ascii="Arial" w:eastAsia="Times New Roman" w:hAnsi="Arial" w:cs="Arial"/>
          <w:lang w:eastAsia="en-GB"/>
        </w:rPr>
        <w:t>doesn't</w:t>
      </w:r>
      <w:proofErr w:type="gramEnd"/>
      <w:r w:rsidRPr="00F03659">
        <w:rPr>
          <w:rFonts w:ascii="Arial" w:eastAsia="Times New Roman" w:hAnsi="Arial" w:cs="Arial"/>
          <w:lang w:eastAsia="en-GB"/>
        </w:rPr>
        <w:t xml:space="preserve"> matter whether they're the same age or much older, male or female. In many cases, children and young people know the person who is grooming them. It might be a neighbour, a coach or a family friend. </w:t>
      </w:r>
      <w:proofErr w:type="gramStart"/>
      <w:r w:rsidRPr="00F03659">
        <w:rPr>
          <w:rFonts w:ascii="Arial" w:eastAsia="Times New Roman" w:hAnsi="Arial" w:cs="Arial"/>
          <w:lang w:eastAsia="en-GB"/>
        </w:rPr>
        <w:t>And</w:t>
      </w:r>
      <w:proofErr w:type="gramEnd"/>
      <w:r w:rsidRPr="00F03659">
        <w:rPr>
          <w:rFonts w:ascii="Arial" w:eastAsia="Times New Roman" w:hAnsi="Arial" w:cs="Arial"/>
          <w:lang w:eastAsia="en-GB"/>
        </w:rPr>
        <w:t xml:space="preserve"> grooming doesn't just take place online. Children and young people may speak to people online </w:t>
      </w:r>
      <w:proofErr w:type="gramStart"/>
      <w:r w:rsidRPr="00F03659">
        <w:rPr>
          <w:rFonts w:ascii="Arial" w:eastAsia="Times New Roman" w:hAnsi="Arial" w:cs="Arial"/>
          <w:lang w:eastAsia="en-GB"/>
        </w:rPr>
        <w:t>who</w:t>
      </w:r>
      <w:proofErr w:type="gramEnd"/>
      <w:r w:rsidRPr="00F03659">
        <w:rPr>
          <w:rFonts w:ascii="Arial" w:eastAsia="Times New Roman" w:hAnsi="Arial" w:cs="Arial"/>
          <w:lang w:eastAsia="en-GB"/>
        </w:rPr>
        <w:t xml:space="preserve"> they then meet in person. </w:t>
      </w:r>
      <w:proofErr w:type="gramStart"/>
      <w:r w:rsidRPr="00F03659">
        <w:rPr>
          <w:rFonts w:ascii="Arial" w:eastAsia="Times New Roman" w:hAnsi="Arial" w:cs="Arial"/>
          <w:lang w:eastAsia="en-GB"/>
        </w:rPr>
        <w:t>Or</w:t>
      </w:r>
      <w:proofErr w:type="gramEnd"/>
      <w:r w:rsidRPr="00F03659">
        <w:rPr>
          <w:rFonts w:ascii="Arial" w:eastAsia="Times New Roman" w:hAnsi="Arial" w:cs="Arial"/>
          <w:lang w:eastAsia="en-GB"/>
        </w:rPr>
        <w:t xml:space="preserve"> they might be groomed by someone they know and stay in touch through text messages and social media. Any child or young person </w:t>
      </w:r>
      <w:proofErr w:type="gramStart"/>
      <w:r w:rsidRPr="00F03659">
        <w:rPr>
          <w:rFonts w:ascii="Arial" w:eastAsia="Times New Roman" w:hAnsi="Arial" w:cs="Arial"/>
          <w:lang w:eastAsia="en-GB"/>
        </w:rPr>
        <w:t>can be groomed</w:t>
      </w:r>
      <w:proofErr w:type="gramEnd"/>
      <w:r w:rsidRPr="00F03659">
        <w:rPr>
          <w:rFonts w:ascii="Arial" w:eastAsia="Times New Roman" w:hAnsi="Arial" w:cs="Arial"/>
          <w:lang w:eastAsia="en-GB"/>
        </w:rPr>
        <w:t>, regardless of their background or family circumstances.</w:t>
      </w:r>
    </w:p>
    <w:p w:rsidR="00F03659" w:rsidRPr="00F03659" w:rsidRDefault="00F03659" w:rsidP="00980092">
      <w:pPr>
        <w:shd w:val="clear" w:color="auto" w:fill="FFFFFF"/>
        <w:spacing w:after="300" w:line="240" w:lineRule="auto"/>
        <w:textAlignment w:val="baseline"/>
        <w:rPr>
          <w:rFonts w:ascii="Arial" w:eastAsia="Times New Roman" w:hAnsi="Arial" w:cs="Arial"/>
          <w:lang w:eastAsia="en-GB"/>
        </w:rPr>
      </w:pPr>
      <w:r w:rsidRPr="00F03659">
        <w:rPr>
          <w:rFonts w:ascii="Arial" w:eastAsia="Times New Roman" w:hAnsi="Arial" w:cs="Arial"/>
          <w:lang w:eastAsia="en-GB"/>
        </w:rPr>
        <w:t xml:space="preserve">Grooming is by its very nature secretive. People who groom children and young people build up their trust over time and, often, they may groom the family as well. In so many cases, grooming </w:t>
      </w:r>
      <w:proofErr w:type="gramStart"/>
      <w:r w:rsidRPr="00F03659">
        <w:rPr>
          <w:rFonts w:ascii="Arial" w:eastAsia="Times New Roman" w:hAnsi="Arial" w:cs="Arial"/>
          <w:lang w:eastAsia="en-GB"/>
        </w:rPr>
        <w:t>is discovered and not disclosed</w:t>
      </w:r>
      <w:proofErr w:type="gramEnd"/>
      <w:r w:rsidRPr="00F03659">
        <w:rPr>
          <w:rFonts w:ascii="Arial" w:eastAsia="Times New Roman" w:hAnsi="Arial" w:cs="Arial"/>
          <w:lang w:eastAsia="en-GB"/>
        </w:rPr>
        <w:t xml:space="preserve">. Children and young people may not speak out because they feel scared, embarrassed or ashamed. They may not even realise that </w:t>
      </w:r>
      <w:proofErr w:type="gramStart"/>
      <w:r w:rsidRPr="00F03659">
        <w:rPr>
          <w:rFonts w:ascii="Arial" w:eastAsia="Times New Roman" w:hAnsi="Arial" w:cs="Arial"/>
          <w:lang w:eastAsia="en-GB"/>
        </w:rPr>
        <w:t>what's</w:t>
      </w:r>
      <w:proofErr w:type="gramEnd"/>
      <w:r w:rsidRPr="00F03659">
        <w:rPr>
          <w:rFonts w:ascii="Arial" w:eastAsia="Times New Roman" w:hAnsi="Arial" w:cs="Arial"/>
          <w:lang w:eastAsia="en-GB"/>
        </w:rPr>
        <w:t xml:space="preserve"> happening to them is wrong. </w:t>
      </w:r>
      <w:r w:rsidRPr="00F03659">
        <w:rPr>
          <w:rFonts w:ascii="Arial" w:eastAsia="Times New Roman" w:hAnsi="Arial" w:cs="Arial"/>
          <w:lang w:eastAsia="en-GB"/>
        </w:rPr>
        <w:br/>
      </w:r>
      <w:r w:rsidRPr="00F03659">
        <w:rPr>
          <w:rFonts w:ascii="Arial" w:eastAsia="Times New Roman" w:hAnsi="Arial" w:cs="Arial"/>
          <w:lang w:eastAsia="en-GB"/>
        </w:rPr>
        <w:br/>
        <w:t xml:space="preserve">Grooming is often discovered because someone else spots or hears something worrying - whether </w:t>
      </w:r>
      <w:proofErr w:type="gramStart"/>
      <w:r w:rsidRPr="00F03659">
        <w:rPr>
          <w:rFonts w:ascii="Arial" w:eastAsia="Times New Roman" w:hAnsi="Arial" w:cs="Arial"/>
          <w:lang w:eastAsia="en-GB"/>
        </w:rPr>
        <w:t>that's</w:t>
      </w:r>
      <w:proofErr w:type="gramEnd"/>
      <w:r w:rsidRPr="00F03659">
        <w:rPr>
          <w:rFonts w:ascii="Arial" w:eastAsia="Times New Roman" w:hAnsi="Arial" w:cs="Arial"/>
          <w:lang w:eastAsia="en-GB"/>
        </w:rPr>
        <w:t xml:space="preserve"> a friend, teacher, parent or other family member. So, if grooming </w:t>
      </w:r>
      <w:proofErr w:type="gramStart"/>
      <w:r w:rsidRPr="00F03659">
        <w:rPr>
          <w:rFonts w:ascii="Arial" w:eastAsia="Times New Roman" w:hAnsi="Arial" w:cs="Arial"/>
          <w:lang w:eastAsia="en-GB"/>
        </w:rPr>
        <w:t>is often discovered rather than disclosed,</w:t>
      </w:r>
      <w:proofErr w:type="gramEnd"/>
      <w:r w:rsidRPr="00F03659">
        <w:rPr>
          <w:rFonts w:ascii="Arial" w:eastAsia="Times New Roman" w:hAnsi="Arial" w:cs="Arial"/>
          <w:lang w:eastAsia="en-GB"/>
        </w:rPr>
        <w:t xml:space="preserve"> how can we empower teachers and other school staff to make sure they can recognise the signs and take action?</w:t>
      </w:r>
    </w:p>
    <w:p w:rsidR="00F03659" w:rsidRPr="00980092" w:rsidRDefault="008A0409" w:rsidP="00CB26D2">
      <w:pPr>
        <w:pStyle w:val="NormalWeb"/>
        <w:shd w:val="clear" w:color="auto" w:fill="FFFFFF"/>
        <w:rPr>
          <w:rFonts w:ascii="Arial" w:hAnsi="Arial" w:cs="Arial"/>
          <w:sz w:val="22"/>
          <w:szCs w:val="22"/>
        </w:rPr>
      </w:pPr>
      <w:hyperlink r:id="rId21" w:history="1">
        <w:r w:rsidR="00F03659" w:rsidRPr="00980092">
          <w:rPr>
            <w:rStyle w:val="Hyperlink"/>
            <w:rFonts w:ascii="Arial" w:hAnsi="Arial" w:cs="Arial"/>
            <w:sz w:val="22"/>
            <w:szCs w:val="22"/>
          </w:rPr>
          <w:t>https://learning.nspcc.org.uk/news/2019/may/grooming-often-discovered-not-disclosed-how-can-teachers-spot-signs/</w:t>
        </w:r>
      </w:hyperlink>
    </w:p>
    <w:p w:rsidR="00980092" w:rsidRDefault="00980092" w:rsidP="00CB26D2">
      <w:pPr>
        <w:pStyle w:val="NormalWeb"/>
        <w:shd w:val="clear" w:color="auto" w:fill="FFFFFF"/>
        <w:rPr>
          <w:rFonts w:ascii="Arial" w:hAnsi="Arial" w:cs="Arial"/>
          <w:b/>
          <w:color w:val="222222"/>
          <w:sz w:val="22"/>
          <w:szCs w:val="22"/>
        </w:rPr>
      </w:pPr>
    </w:p>
    <w:p w:rsidR="00980092" w:rsidRPr="00980092" w:rsidRDefault="00980092" w:rsidP="00980092">
      <w:pPr>
        <w:pStyle w:val="NormalWeb"/>
        <w:shd w:val="clear" w:color="auto" w:fill="FFFFFF"/>
        <w:rPr>
          <w:rFonts w:ascii="Arial" w:hAnsi="Arial" w:cs="Arial"/>
          <w:b/>
          <w:color w:val="222222"/>
          <w:sz w:val="22"/>
          <w:szCs w:val="22"/>
        </w:rPr>
      </w:pPr>
      <w:r w:rsidRPr="00980092">
        <w:rPr>
          <w:rFonts w:ascii="Arial" w:hAnsi="Arial" w:cs="Arial"/>
          <w:b/>
          <w:color w:val="222222"/>
          <w:sz w:val="22"/>
          <w:szCs w:val="22"/>
        </w:rPr>
        <w:t>Supporting children who have a parent in prison</w:t>
      </w:r>
    </w:p>
    <w:p w:rsidR="00980092" w:rsidRPr="00980092" w:rsidRDefault="00980092" w:rsidP="00980092">
      <w:pPr>
        <w:pStyle w:val="Heading2"/>
        <w:shd w:val="clear" w:color="auto" w:fill="FFFFFF"/>
        <w:spacing w:before="0" w:beforeAutospacing="0" w:after="0" w:afterAutospacing="0"/>
        <w:textAlignment w:val="baseline"/>
        <w:rPr>
          <w:rFonts w:ascii="Arial" w:hAnsi="Arial" w:cs="Arial"/>
          <w:color w:val="1D1D1D"/>
          <w:sz w:val="22"/>
          <w:szCs w:val="22"/>
        </w:rPr>
      </w:pPr>
      <w:r w:rsidRPr="00980092">
        <w:rPr>
          <w:rFonts w:ascii="Arial" w:hAnsi="Arial" w:cs="Arial"/>
          <w:color w:val="1D1D1D"/>
          <w:sz w:val="22"/>
          <w:szCs w:val="22"/>
        </w:rPr>
        <w:t>No child should be punished because their parent is in prison</w:t>
      </w:r>
    </w:p>
    <w:p w:rsidR="00980092" w:rsidRPr="00980092" w:rsidRDefault="00980092" w:rsidP="00980092">
      <w:pPr>
        <w:pStyle w:val="heading-lede"/>
        <w:shd w:val="clear" w:color="auto" w:fill="FFFFFF"/>
        <w:spacing w:before="0" w:beforeAutospacing="0" w:after="0" w:afterAutospacing="0"/>
        <w:textAlignment w:val="baseline"/>
        <w:rPr>
          <w:rFonts w:ascii="Arial" w:hAnsi="Arial" w:cs="Arial"/>
          <w:color w:val="1D1D1D"/>
          <w:sz w:val="22"/>
          <w:szCs w:val="22"/>
        </w:rPr>
      </w:pPr>
      <w:r w:rsidRPr="00980092">
        <w:rPr>
          <w:rFonts w:ascii="Arial" w:hAnsi="Arial" w:cs="Arial"/>
          <w:color w:val="1D1D1D"/>
          <w:sz w:val="22"/>
          <w:szCs w:val="22"/>
        </w:rPr>
        <w:t xml:space="preserve">We know that children who have a parent in prison can feel isolated and ashamed - and most feel unable to talk about it because </w:t>
      </w:r>
      <w:proofErr w:type="gramStart"/>
      <w:r w:rsidRPr="00980092">
        <w:rPr>
          <w:rFonts w:ascii="Arial" w:hAnsi="Arial" w:cs="Arial"/>
          <w:color w:val="1D1D1D"/>
          <w:sz w:val="22"/>
          <w:szCs w:val="22"/>
        </w:rPr>
        <w:t>they're</w:t>
      </w:r>
      <w:proofErr w:type="gramEnd"/>
      <w:r w:rsidRPr="00980092">
        <w:rPr>
          <w:rFonts w:ascii="Arial" w:hAnsi="Arial" w:cs="Arial"/>
          <w:color w:val="1D1D1D"/>
          <w:sz w:val="22"/>
          <w:szCs w:val="22"/>
        </w:rPr>
        <w:t xml:space="preserve"> scared of being bullied.</w:t>
      </w:r>
    </w:p>
    <w:p w:rsidR="00980092" w:rsidRPr="00980092" w:rsidRDefault="00980092" w:rsidP="00980092">
      <w:pPr>
        <w:pStyle w:val="NormalWeb"/>
        <w:shd w:val="clear" w:color="auto" w:fill="FFFFFF"/>
        <w:spacing w:before="0" w:beforeAutospacing="0" w:after="0" w:afterAutospacing="0"/>
        <w:textAlignment w:val="baseline"/>
        <w:rPr>
          <w:rFonts w:ascii="Arial" w:hAnsi="Arial" w:cs="Arial"/>
          <w:color w:val="1D1D1D"/>
          <w:sz w:val="22"/>
          <w:szCs w:val="22"/>
        </w:rPr>
      </w:pPr>
      <w:proofErr w:type="gramStart"/>
      <w:r w:rsidRPr="00980092">
        <w:rPr>
          <w:rFonts w:ascii="Arial" w:hAnsi="Arial" w:cs="Arial"/>
          <w:color w:val="1D1D1D"/>
          <w:sz w:val="22"/>
          <w:szCs w:val="22"/>
        </w:rPr>
        <w:t>They're</w:t>
      </w:r>
      <w:proofErr w:type="gramEnd"/>
      <w:r w:rsidRPr="00980092">
        <w:rPr>
          <w:rFonts w:ascii="Arial" w:hAnsi="Arial" w:cs="Arial"/>
          <w:color w:val="1D1D1D"/>
          <w:sz w:val="22"/>
          <w:szCs w:val="22"/>
        </w:rPr>
        <w:t xml:space="preserve"> also more likely than other children to have mental health problems and to get in trouble with the law themselves as they grow up.</w:t>
      </w:r>
    </w:p>
    <w:p w:rsidR="00980092" w:rsidRPr="00980092" w:rsidRDefault="00980092" w:rsidP="00980092">
      <w:pPr>
        <w:pStyle w:val="NormalWeb"/>
        <w:shd w:val="clear" w:color="auto" w:fill="FFFFFF"/>
        <w:textAlignment w:val="baseline"/>
        <w:rPr>
          <w:rFonts w:ascii="Arial" w:hAnsi="Arial" w:cs="Arial"/>
          <w:color w:val="1D1D1D"/>
          <w:sz w:val="22"/>
          <w:szCs w:val="22"/>
        </w:rPr>
      </w:pPr>
      <w:r w:rsidRPr="00980092">
        <w:rPr>
          <w:rFonts w:ascii="Arial" w:hAnsi="Arial" w:cs="Arial"/>
          <w:color w:val="1D1D1D"/>
          <w:sz w:val="22"/>
          <w:szCs w:val="22"/>
        </w:rPr>
        <w:t xml:space="preserve">These children </w:t>
      </w:r>
      <w:proofErr w:type="gramStart"/>
      <w:r w:rsidRPr="00980092">
        <w:rPr>
          <w:rFonts w:ascii="Arial" w:hAnsi="Arial" w:cs="Arial"/>
          <w:color w:val="1D1D1D"/>
          <w:sz w:val="22"/>
          <w:szCs w:val="22"/>
        </w:rPr>
        <w:t>are often left</w:t>
      </w:r>
      <w:proofErr w:type="gramEnd"/>
      <w:r w:rsidRPr="00980092">
        <w:rPr>
          <w:rFonts w:ascii="Arial" w:hAnsi="Arial" w:cs="Arial"/>
          <w:color w:val="1D1D1D"/>
          <w:sz w:val="22"/>
          <w:szCs w:val="22"/>
        </w:rPr>
        <w:t xml:space="preserve"> in the shadows, their needs forgotten, and this can have devastating impacts. Despite their situation, they </w:t>
      </w:r>
      <w:proofErr w:type="gramStart"/>
      <w:r w:rsidRPr="00980092">
        <w:rPr>
          <w:rFonts w:ascii="Arial" w:hAnsi="Arial" w:cs="Arial"/>
          <w:color w:val="1D1D1D"/>
          <w:sz w:val="22"/>
          <w:szCs w:val="22"/>
        </w:rPr>
        <w:t>are locked</w:t>
      </w:r>
      <w:proofErr w:type="gramEnd"/>
      <w:r w:rsidRPr="00980092">
        <w:rPr>
          <w:rFonts w:ascii="Arial" w:hAnsi="Arial" w:cs="Arial"/>
          <w:color w:val="1D1D1D"/>
          <w:sz w:val="22"/>
          <w:szCs w:val="22"/>
        </w:rPr>
        <w:t xml:space="preserve"> out of the support they need to give them a better chance in life</w:t>
      </w:r>
      <w:r>
        <w:rPr>
          <w:rFonts w:ascii="Arial" w:hAnsi="Arial" w:cs="Arial"/>
          <w:color w:val="1D1D1D"/>
          <w:sz w:val="22"/>
          <w:szCs w:val="22"/>
        </w:rPr>
        <w:t xml:space="preserve">. </w:t>
      </w:r>
      <w:r w:rsidRPr="00980092">
        <w:rPr>
          <w:rFonts w:ascii="Arial" w:hAnsi="Arial" w:cs="Arial"/>
          <w:color w:val="1D1D1D"/>
          <w:sz w:val="22"/>
          <w:szCs w:val="22"/>
          <w:bdr w:val="none" w:sz="0" w:space="0" w:color="auto" w:frame="1"/>
        </w:rPr>
        <w:t xml:space="preserve">In England and </w:t>
      </w:r>
      <w:proofErr w:type="gramStart"/>
      <w:r w:rsidRPr="00980092">
        <w:rPr>
          <w:rFonts w:ascii="Arial" w:hAnsi="Arial" w:cs="Arial"/>
          <w:color w:val="1D1D1D"/>
          <w:sz w:val="22"/>
          <w:szCs w:val="22"/>
          <w:bdr w:val="none" w:sz="0" w:space="0" w:color="auto" w:frame="1"/>
        </w:rPr>
        <w:t>Wales</w:t>
      </w:r>
      <w:proofErr w:type="gramEnd"/>
      <w:r w:rsidRPr="00980092">
        <w:rPr>
          <w:rFonts w:ascii="Arial" w:hAnsi="Arial" w:cs="Arial"/>
          <w:color w:val="1D1D1D"/>
          <w:sz w:val="22"/>
          <w:szCs w:val="22"/>
          <w:bdr w:val="none" w:sz="0" w:space="0" w:color="auto" w:frame="1"/>
        </w:rPr>
        <w:t xml:space="preserve"> the </w:t>
      </w:r>
      <w:hyperlink r:id="rId22" w:history="1">
        <w:r w:rsidRPr="00980092">
          <w:rPr>
            <w:rStyle w:val="Hyperlink"/>
            <w:rFonts w:ascii="Arial" w:eastAsiaTheme="majorEastAsia" w:hAnsi="Arial" w:cs="Arial"/>
            <w:color w:val="558200"/>
            <w:sz w:val="22"/>
            <w:szCs w:val="22"/>
            <w:bdr w:val="none" w:sz="0" w:space="0" w:color="auto" w:frame="1"/>
          </w:rPr>
          <w:t>National Information Centre on Children of Offenders (NICCO)</w:t>
        </w:r>
      </w:hyperlink>
      <w:r w:rsidRPr="00980092">
        <w:rPr>
          <w:rFonts w:ascii="Arial" w:hAnsi="Arial" w:cs="Arial"/>
          <w:color w:val="1D1D1D"/>
          <w:sz w:val="22"/>
          <w:szCs w:val="22"/>
          <w:bdr w:val="none" w:sz="0" w:space="0" w:color="auto" w:frame="1"/>
        </w:rPr>
        <w:t> provides an information and support service for all professionals who come into contact with the children and families of offenders, as well as providing information for academics and those responsible for strategic development and commissioning family services.</w:t>
      </w:r>
    </w:p>
    <w:p w:rsidR="00980092" w:rsidRPr="00980092" w:rsidRDefault="00980092" w:rsidP="00980092">
      <w:pPr>
        <w:pStyle w:val="NormalWeb"/>
        <w:shd w:val="clear" w:color="auto" w:fill="FFFFFF"/>
        <w:spacing w:before="0" w:after="0"/>
        <w:textAlignment w:val="baseline"/>
        <w:rPr>
          <w:rFonts w:ascii="Arial" w:hAnsi="Arial" w:cs="Arial"/>
          <w:color w:val="1D1D1D"/>
          <w:sz w:val="22"/>
          <w:szCs w:val="22"/>
        </w:rPr>
      </w:pPr>
      <w:r w:rsidRPr="00980092">
        <w:rPr>
          <w:rFonts w:ascii="Arial" w:hAnsi="Arial" w:cs="Arial"/>
          <w:color w:val="1D1D1D"/>
          <w:sz w:val="22"/>
          <w:szCs w:val="22"/>
          <w:bdr w:val="none" w:sz="0" w:space="0" w:color="auto" w:frame="1"/>
        </w:rPr>
        <w:t>NICCO helps to develop, support and enhance the relationship between offenders and their families by supplying information and guidance to the professionals who are working with them both.</w:t>
      </w:r>
    </w:p>
    <w:p w:rsidR="00980092" w:rsidRPr="00980092" w:rsidRDefault="00980092" w:rsidP="00980092">
      <w:pPr>
        <w:pStyle w:val="NormalWeb"/>
        <w:shd w:val="clear" w:color="auto" w:fill="FFFFFF"/>
        <w:spacing w:before="0" w:after="0"/>
        <w:textAlignment w:val="baseline"/>
        <w:rPr>
          <w:rFonts w:ascii="Arial" w:hAnsi="Arial" w:cs="Arial"/>
          <w:color w:val="1D1D1D"/>
          <w:sz w:val="22"/>
          <w:szCs w:val="22"/>
        </w:rPr>
      </w:pPr>
      <w:proofErr w:type="gramStart"/>
      <w:r w:rsidRPr="00980092">
        <w:rPr>
          <w:rFonts w:ascii="Arial" w:hAnsi="Arial" w:cs="Arial"/>
          <w:color w:val="1D1D1D"/>
          <w:sz w:val="22"/>
          <w:szCs w:val="22"/>
          <w:bdr w:val="none" w:sz="0" w:space="0" w:color="auto" w:frame="1"/>
        </w:rPr>
        <w:t xml:space="preserve">The centre is delivered by </w:t>
      </w:r>
      <w:proofErr w:type="spellStart"/>
      <w:r w:rsidRPr="00980092">
        <w:rPr>
          <w:rFonts w:ascii="Arial" w:hAnsi="Arial" w:cs="Arial"/>
          <w:color w:val="1D1D1D"/>
          <w:sz w:val="22"/>
          <w:szCs w:val="22"/>
          <w:bdr w:val="none" w:sz="0" w:space="0" w:color="auto" w:frame="1"/>
        </w:rPr>
        <w:t>Barnardo’s</w:t>
      </w:r>
      <w:proofErr w:type="spellEnd"/>
      <w:proofErr w:type="gramEnd"/>
      <w:r w:rsidRPr="00980092">
        <w:rPr>
          <w:rFonts w:ascii="Arial" w:hAnsi="Arial" w:cs="Arial"/>
          <w:color w:val="1D1D1D"/>
          <w:sz w:val="22"/>
          <w:szCs w:val="22"/>
          <w:bdr w:val="none" w:sz="0" w:space="0" w:color="auto" w:frame="1"/>
        </w:rPr>
        <w:t xml:space="preserve"> in partnership with Her Majesty’s Prison and Probation Service.</w:t>
      </w:r>
    </w:p>
    <w:p w:rsidR="00980092" w:rsidRPr="00980092" w:rsidRDefault="00980092" w:rsidP="00980092">
      <w:pPr>
        <w:pStyle w:val="NormalWeb"/>
        <w:shd w:val="clear" w:color="auto" w:fill="FFFFFF"/>
        <w:spacing w:before="0" w:after="0"/>
        <w:textAlignment w:val="baseline"/>
        <w:rPr>
          <w:rFonts w:ascii="Arial" w:hAnsi="Arial" w:cs="Arial"/>
          <w:color w:val="1D1D1D"/>
          <w:sz w:val="22"/>
          <w:szCs w:val="22"/>
        </w:rPr>
      </w:pPr>
      <w:r w:rsidRPr="00980092">
        <w:rPr>
          <w:rFonts w:ascii="Arial" w:hAnsi="Arial" w:cs="Arial"/>
          <w:color w:val="1D1D1D"/>
          <w:sz w:val="22"/>
          <w:szCs w:val="22"/>
          <w:bdr w:val="none" w:sz="0" w:space="0" w:color="auto" w:frame="1"/>
        </w:rPr>
        <w:t>If you need any more information about the site, or wish to make a submission, please contact </w:t>
      </w:r>
      <w:hyperlink r:id="rId23" w:history="1">
        <w:r w:rsidRPr="00980092">
          <w:rPr>
            <w:rStyle w:val="Hyperlink"/>
            <w:rFonts w:ascii="Arial" w:eastAsiaTheme="majorEastAsia" w:hAnsi="Arial" w:cs="Arial"/>
            <w:color w:val="558200"/>
            <w:sz w:val="22"/>
            <w:szCs w:val="22"/>
            <w:bdr w:val="none" w:sz="0" w:space="0" w:color="auto" w:frame="1"/>
          </w:rPr>
          <w:t>stuart.harrington@barnardos.org.uk</w:t>
        </w:r>
      </w:hyperlink>
    </w:p>
    <w:p w:rsidR="00980092" w:rsidRPr="00980092" w:rsidRDefault="00980092" w:rsidP="00980092">
      <w:pPr>
        <w:pStyle w:val="z-TopofForm"/>
        <w:rPr>
          <w:sz w:val="22"/>
          <w:szCs w:val="22"/>
        </w:rPr>
      </w:pPr>
      <w:r w:rsidRPr="00980092">
        <w:rPr>
          <w:sz w:val="22"/>
          <w:szCs w:val="22"/>
        </w:rPr>
        <w:t>Top of Form</w:t>
      </w:r>
    </w:p>
    <w:p w:rsidR="00B04EA6" w:rsidRPr="00980092" w:rsidRDefault="004031F6" w:rsidP="00F03659">
      <w:pPr>
        <w:rPr>
          <w:rFonts w:ascii="Arial" w:hAnsi="Arial" w:cs="Arial"/>
        </w:rPr>
      </w:pPr>
      <w:r w:rsidRPr="00980092">
        <w:rPr>
          <w:rFonts w:ascii="Arial" w:eastAsia="Times New Roman" w:hAnsi="Arial" w:cs="Arial"/>
          <w:b/>
          <w:lang w:eastAsia="en-GB"/>
        </w:rPr>
        <w:t>Early Help</w:t>
      </w:r>
    </w:p>
    <w:p w:rsidR="00762A5B" w:rsidRPr="00980092" w:rsidRDefault="00762A5B" w:rsidP="00E1240B">
      <w:pPr>
        <w:shd w:val="clear" w:color="auto" w:fill="FFFFFF"/>
        <w:spacing w:before="300" w:after="300" w:line="240" w:lineRule="auto"/>
        <w:rPr>
          <w:rFonts w:ascii="Arial" w:eastAsia="Times New Roman" w:hAnsi="Arial" w:cs="Arial"/>
          <w:color w:val="0B0C0C"/>
          <w:lang w:eastAsia="en-GB"/>
        </w:rPr>
      </w:pPr>
      <w:r w:rsidRPr="00980092">
        <w:rPr>
          <w:rFonts w:ascii="Arial" w:eastAsia="Times New Roman" w:hAnsi="Arial" w:cs="Arial"/>
          <w:color w:val="0B0C0C"/>
          <w:lang w:eastAsia="en-GB"/>
        </w:rPr>
        <w:t>Early Help: The best way to support a family, to avoid a situation getting out of control is through Early Help.</w:t>
      </w:r>
    </w:p>
    <w:p w:rsidR="00762A5B" w:rsidRPr="00980092" w:rsidRDefault="00762A5B" w:rsidP="00E1240B">
      <w:pPr>
        <w:shd w:val="clear" w:color="auto" w:fill="FFFFFF"/>
        <w:spacing w:before="300" w:after="300" w:line="240" w:lineRule="auto"/>
        <w:rPr>
          <w:rFonts w:ascii="Arial" w:hAnsi="Arial" w:cs="Arial"/>
          <w:i/>
          <w:color w:val="000000"/>
        </w:rPr>
      </w:pPr>
      <w:r w:rsidRPr="00980092">
        <w:rPr>
          <w:rFonts w:ascii="Arial" w:hAnsi="Arial" w:cs="Arial"/>
          <w:i/>
          <w:color w:val="000000"/>
        </w:rPr>
        <w:t xml:space="preserve">The Early Help Assessment (EHA) is a way of working with children and their families. It involves listening to you and your child, to find out </w:t>
      </w:r>
      <w:proofErr w:type="gramStart"/>
      <w:r w:rsidRPr="00980092">
        <w:rPr>
          <w:rFonts w:ascii="Arial" w:hAnsi="Arial" w:cs="Arial"/>
          <w:i/>
          <w:color w:val="000000"/>
        </w:rPr>
        <w:t>your child’s needs, and what is working well in their life</w:t>
      </w:r>
      <w:proofErr w:type="gramEnd"/>
      <w:r w:rsidRPr="00980092">
        <w:rPr>
          <w:rFonts w:ascii="Arial" w:hAnsi="Arial" w:cs="Arial"/>
          <w:i/>
          <w:color w:val="000000"/>
        </w:rPr>
        <w:t xml:space="preserve">. An action plan </w:t>
      </w:r>
      <w:proofErr w:type="gramStart"/>
      <w:r w:rsidRPr="00980092">
        <w:rPr>
          <w:rFonts w:ascii="Arial" w:hAnsi="Arial" w:cs="Arial"/>
          <w:i/>
          <w:color w:val="000000"/>
        </w:rPr>
        <w:t>will be agreed</w:t>
      </w:r>
      <w:proofErr w:type="gramEnd"/>
      <w:r w:rsidRPr="00980092">
        <w:rPr>
          <w:rFonts w:ascii="Arial" w:hAnsi="Arial" w:cs="Arial"/>
          <w:i/>
          <w:color w:val="000000"/>
        </w:rPr>
        <w:t xml:space="preserve"> with you and your child and is put in place to make sure your child gets the right sort of help. The EHA is voluntary, you and your child can choose whether to be involved or not.</w:t>
      </w:r>
    </w:p>
    <w:p w:rsidR="00CB26D2" w:rsidRPr="00980092" w:rsidRDefault="00CB26D2" w:rsidP="00E1240B">
      <w:pPr>
        <w:shd w:val="clear" w:color="auto" w:fill="FFFFFF"/>
        <w:spacing w:before="300" w:after="300" w:line="240" w:lineRule="auto"/>
        <w:rPr>
          <w:rFonts w:ascii="Arial" w:eastAsia="Times New Roman" w:hAnsi="Arial" w:cs="Arial"/>
          <w:color w:val="0B0C0C"/>
          <w:lang w:eastAsia="en-GB"/>
        </w:rPr>
      </w:pPr>
      <w:proofErr w:type="gramStart"/>
      <w:r w:rsidRPr="00980092">
        <w:rPr>
          <w:rFonts w:ascii="Arial" w:hAnsi="Arial" w:cs="Arial"/>
          <w:color w:val="000000"/>
        </w:rPr>
        <w:t>Early Help processes are monitored closely by the lead professional</w:t>
      </w:r>
      <w:proofErr w:type="gramEnd"/>
      <w:r w:rsidRPr="00980092">
        <w:rPr>
          <w:rFonts w:ascii="Arial" w:hAnsi="Arial" w:cs="Arial"/>
          <w:color w:val="000000"/>
        </w:rPr>
        <w:t xml:space="preserve">. If there remain concerns about a family and their engagement with Early Help, then the situation </w:t>
      </w:r>
      <w:proofErr w:type="gramStart"/>
      <w:r w:rsidRPr="00980092">
        <w:rPr>
          <w:rFonts w:ascii="Arial" w:hAnsi="Arial" w:cs="Arial"/>
          <w:color w:val="000000"/>
        </w:rPr>
        <w:t>can be escalated</w:t>
      </w:r>
      <w:proofErr w:type="gramEnd"/>
      <w:r w:rsidRPr="00980092">
        <w:rPr>
          <w:rFonts w:ascii="Arial" w:hAnsi="Arial" w:cs="Arial"/>
          <w:color w:val="000000"/>
        </w:rPr>
        <w:t xml:space="preserve"> to Child in Need or Child Protection level. Likewise, if there is a family who have made progress at CP or CIN level then their situation can be deescalated to Early Help level.</w:t>
      </w:r>
    </w:p>
    <w:p w:rsidR="00E1240B" w:rsidRPr="00980092" w:rsidRDefault="00E1240B" w:rsidP="00E1240B">
      <w:pPr>
        <w:shd w:val="clear" w:color="auto" w:fill="FFFFFF"/>
        <w:spacing w:after="390" w:line="240" w:lineRule="auto"/>
        <w:rPr>
          <w:rFonts w:ascii="Arial" w:eastAsia="Times New Roman" w:hAnsi="Arial" w:cs="Arial"/>
          <w:color w:val="5C5C5C"/>
          <w:lang w:eastAsia="en-GB"/>
        </w:rPr>
      </w:pPr>
    </w:p>
    <w:p w:rsidR="00784739" w:rsidRPr="00980092" w:rsidRDefault="00784739" w:rsidP="00387692">
      <w:pPr>
        <w:shd w:val="clear" w:color="auto" w:fill="FFFFFF"/>
        <w:spacing w:after="390" w:line="240" w:lineRule="auto"/>
        <w:rPr>
          <w:rFonts w:ascii="Arial" w:hAnsi="Arial" w:cs="Arial"/>
          <w:color w:val="222222"/>
          <w:shd w:val="clear" w:color="auto" w:fill="FFFFFF"/>
        </w:rPr>
      </w:pPr>
    </w:p>
    <w:p w:rsidR="00387692" w:rsidRPr="00980092" w:rsidRDefault="00387692" w:rsidP="00BA05D8">
      <w:pPr>
        <w:shd w:val="clear" w:color="auto" w:fill="FAFAFA"/>
        <w:spacing w:after="0" w:line="240" w:lineRule="auto"/>
        <w:rPr>
          <w:rFonts w:ascii="Arial" w:eastAsia="Times New Roman" w:hAnsi="Arial" w:cs="Arial"/>
          <w:color w:val="525455"/>
          <w:lang w:eastAsia="en-GB"/>
        </w:rPr>
      </w:pPr>
    </w:p>
    <w:p w:rsidR="00022BC9" w:rsidRPr="00980092" w:rsidRDefault="00022BC9" w:rsidP="00BA05D8">
      <w:pPr>
        <w:shd w:val="clear" w:color="auto" w:fill="FAFAFA"/>
        <w:spacing w:after="0" w:line="240" w:lineRule="auto"/>
        <w:rPr>
          <w:rFonts w:ascii="Arial" w:eastAsia="Times New Roman" w:hAnsi="Arial" w:cs="Arial"/>
          <w:color w:val="525455"/>
          <w:lang w:eastAsia="en-GB"/>
        </w:rPr>
      </w:pPr>
    </w:p>
    <w:p w:rsidR="0025400B" w:rsidRPr="00980092" w:rsidRDefault="0025400B" w:rsidP="00022BC9">
      <w:pPr>
        <w:autoSpaceDE w:val="0"/>
        <w:autoSpaceDN w:val="0"/>
        <w:adjustRightInd w:val="0"/>
        <w:jc w:val="center"/>
        <w:rPr>
          <w:rFonts w:ascii="Arial" w:hAnsi="Arial" w:cs="Arial"/>
          <w:b/>
          <w:bCs/>
          <w:color w:val="000000"/>
          <w:lang w:eastAsia="en-GB"/>
        </w:rPr>
      </w:pPr>
    </w:p>
    <w:p w:rsidR="0025400B" w:rsidRPr="00980092" w:rsidRDefault="0025400B" w:rsidP="00022BC9">
      <w:pPr>
        <w:autoSpaceDE w:val="0"/>
        <w:autoSpaceDN w:val="0"/>
        <w:adjustRightInd w:val="0"/>
        <w:jc w:val="center"/>
        <w:rPr>
          <w:rFonts w:ascii="Arial" w:hAnsi="Arial" w:cs="Arial"/>
          <w:b/>
          <w:bCs/>
          <w:color w:val="000000"/>
          <w:lang w:eastAsia="en-GB"/>
        </w:rPr>
      </w:pPr>
    </w:p>
    <w:p w:rsidR="00022BC9" w:rsidRPr="00980092" w:rsidRDefault="00022BC9" w:rsidP="00980092">
      <w:pPr>
        <w:autoSpaceDE w:val="0"/>
        <w:autoSpaceDN w:val="0"/>
        <w:adjustRightInd w:val="0"/>
        <w:jc w:val="center"/>
        <w:rPr>
          <w:rFonts w:ascii="Arial" w:hAnsi="Arial" w:cs="Arial"/>
          <w:b/>
          <w:bCs/>
          <w:color w:val="000000"/>
          <w:lang w:eastAsia="en-GB"/>
        </w:rPr>
      </w:pPr>
      <w:r w:rsidRPr="00980092">
        <w:rPr>
          <w:rFonts w:ascii="Arial" w:hAnsi="Arial" w:cs="Arial"/>
          <w:b/>
          <w:bCs/>
          <w:color w:val="000000"/>
          <w:lang w:eastAsia="en-GB"/>
        </w:rPr>
        <w:t>SAFEGUARDING &amp; CHILD PROTECTION</w:t>
      </w:r>
      <w:r w:rsidR="00980092">
        <w:rPr>
          <w:rFonts w:ascii="Arial" w:hAnsi="Arial" w:cs="Arial"/>
          <w:b/>
          <w:bCs/>
          <w:color w:val="000000"/>
          <w:lang w:eastAsia="en-GB"/>
        </w:rPr>
        <w:t xml:space="preserve"> - </w:t>
      </w:r>
      <w:r w:rsidRPr="00980092">
        <w:rPr>
          <w:rFonts w:ascii="Arial" w:hAnsi="Arial" w:cs="Arial"/>
          <w:b/>
          <w:bCs/>
          <w:color w:val="000000"/>
          <w:lang w:eastAsia="en-GB"/>
        </w:rPr>
        <w:t>KEY CONTACTS</w:t>
      </w:r>
    </w:p>
    <w:p w:rsidR="00022BC9" w:rsidRPr="00980092" w:rsidRDefault="00022BC9" w:rsidP="00022BC9">
      <w:pPr>
        <w:autoSpaceDE w:val="0"/>
        <w:autoSpaceDN w:val="0"/>
        <w:adjustRightInd w:val="0"/>
        <w:jc w:val="center"/>
        <w:rPr>
          <w:rFonts w:ascii="Arial" w:hAnsi="Arial" w:cs="Arial"/>
          <w:b/>
          <w:bCs/>
          <w:color w:val="000000"/>
          <w:lang w:eastAsia="en-GB"/>
        </w:rPr>
      </w:pPr>
    </w:p>
    <w:p w:rsidR="00022BC9"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b/>
          <w:bCs/>
          <w:color w:val="000000"/>
          <w:lang w:eastAsia="en-GB"/>
        </w:rPr>
        <w:t xml:space="preserve">School Designated Leaders for Safeguarding &amp; Child </w:t>
      </w:r>
      <w:proofErr w:type="gramStart"/>
      <w:r w:rsidRPr="00980092">
        <w:rPr>
          <w:rFonts w:ascii="Arial" w:hAnsi="Arial" w:cs="Arial"/>
          <w:b/>
          <w:bCs/>
          <w:color w:val="000000"/>
          <w:lang w:eastAsia="en-GB"/>
        </w:rPr>
        <w:t>Protection(</w:t>
      </w:r>
      <w:proofErr w:type="gramEnd"/>
      <w:r w:rsidRPr="00980092">
        <w:rPr>
          <w:rFonts w:ascii="Arial" w:hAnsi="Arial" w:cs="Arial"/>
          <w:b/>
          <w:bCs/>
          <w:color w:val="000000"/>
          <w:lang w:eastAsia="en-GB"/>
        </w:rPr>
        <w:t>DSLs):</w:t>
      </w:r>
    </w:p>
    <w:p w:rsidR="00022BC9" w:rsidRPr="00980092" w:rsidRDefault="00022BC9" w:rsidP="00022BC9">
      <w:pPr>
        <w:autoSpaceDE w:val="0"/>
        <w:autoSpaceDN w:val="0"/>
        <w:adjustRightInd w:val="0"/>
        <w:rPr>
          <w:rFonts w:ascii="Arial" w:hAnsi="Arial" w:cs="Arial"/>
          <w:b/>
          <w:bCs/>
          <w:color w:val="0000FF"/>
          <w:lang w:eastAsia="en-GB"/>
        </w:rPr>
      </w:pPr>
      <w:r w:rsidRPr="00980092">
        <w:rPr>
          <w:rFonts w:ascii="Arial" w:hAnsi="Arial" w:cs="Arial"/>
          <w:b/>
          <w:bCs/>
          <w:color w:val="000000"/>
          <w:lang w:eastAsia="en-GB"/>
        </w:rPr>
        <w:t xml:space="preserve">Elizabeth Grainger </w:t>
      </w:r>
      <w:proofErr w:type="spellStart"/>
      <w:r w:rsidRPr="00980092">
        <w:rPr>
          <w:rFonts w:ascii="Arial" w:hAnsi="Arial" w:cs="Arial"/>
          <w:b/>
          <w:bCs/>
          <w:color w:val="000000"/>
          <w:lang w:eastAsia="en-GB"/>
        </w:rPr>
        <w:t>Headteacher</w:t>
      </w:r>
      <w:proofErr w:type="spellEnd"/>
      <w:r w:rsidRPr="00980092">
        <w:rPr>
          <w:rFonts w:ascii="Arial" w:hAnsi="Arial" w:cs="Arial"/>
          <w:b/>
          <w:bCs/>
          <w:color w:val="000000"/>
          <w:lang w:eastAsia="en-GB"/>
        </w:rPr>
        <w:t xml:space="preserve"> </w:t>
      </w:r>
      <w:hyperlink r:id="rId24" w:history="1">
        <w:r w:rsidRPr="00980092">
          <w:rPr>
            <w:rFonts w:ascii="Arial" w:hAnsi="Arial" w:cs="Arial"/>
            <w:b/>
            <w:bCs/>
            <w:color w:val="0563C1" w:themeColor="hyperlink"/>
            <w:u w:val="single"/>
            <w:lang w:eastAsia="en-GB"/>
          </w:rPr>
          <w:t>headteacher@yarmouthceprimary.co.uk</w:t>
        </w:r>
      </w:hyperlink>
      <w:r w:rsidRPr="00980092">
        <w:rPr>
          <w:rFonts w:ascii="Arial" w:hAnsi="Arial" w:cs="Arial"/>
          <w:b/>
          <w:bCs/>
          <w:color w:val="0000FF"/>
          <w:lang w:eastAsia="en-GB"/>
        </w:rPr>
        <w:t xml:space="preserve"> </w:t>
      </w:r>
    </w:p>
    <w:p w:rsidR="00022BC9"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b/>
          <w:bCs/>
          <w:color w:val="000000"/>
          <w:lang w:eastAsia="en-GB"/>
        </w:rPr>
        <w:t xml:space="preserve">Sue </w:t>
      </w:r>
      <w:proofErr w:type="spellStart"/>
      <w:r w:rsidRPr="00980092">
        <w:rPr>
          <w:rFonts w:ascii="Arial" w:hAnsi="Arial" w:cs="Arial"/>
          <w:b/>
          <w:bCs/>
          <w:color w:val="000000"/>
          <w:lang w:eastAsia="en-GB"/>
        </w:rPr>
        <w:t>Shynn</w:t>
      </w:r>
      <w:proofErr w:type="spellEnd"/>
      <w:r w:rsidRPr="00980092">
        <w:rPr>
          <w:rFonts w:ascii="Arial" w:hAnsi="Arial" w:cs="Arial"/>
          <w:b/>
          <w:bCs/>
          <w:color w:val="000000"/>
          <w:lang w:eastAsia="en-GB"/>
        </w:rPr>
        <w:t xml:space="preserve"> Deputy </w:t>
      </w:r>
      <w:proofErr w:type="spellStart"/>
      <w:r w:rsidRPr="00980092">
        <w:rPr>
          <w:rFonts w:ascii="Arial" w:hAnsi="Arial" w:cs="Arial"/>
          <w:b/>
          <w:bCs/>
          <w:color w:val="000000"/>
          <w:lang w:eastAsia="en-GB"/>
        </w:rPr>
        <w:t>Headteacher</w:t>
      </w:r>
      <w:proofErr w:type="spellEnd"/>
      <w:r w:rsidRPr="00980092">
        <w:rPr>
          <w:rFonts w:ascii="Arial" w:hAnsi="Arial" w:cs="Arial"/>
          <w:b/>
          <w:bCs/>
          <w:color w:val="000000"/>
          <w:lang w:eastAsia="en-GB"/>
        </w:rPr>
        <w:t xml:space="preserve"> Based at </w:t>
      </w:r>
      <w:proofErr w:type="spellStart"/>
      <w:r w:rsidRPr="00980092">
        <w:rPr>
          <w:rFonts w:ascii="Arial" w:hAnsi="Arial" w:cs="Arial"/>
          <w:b/>
          <w:bCs/>
          <w:color w:val="000000"/>
          <w:lang w:eastAsia="en-GB"/>
        </w:rPr>
        <w:t>Shalfleet</w:t>
      </w:r>
      <w:proofErr w:type="spellEnd"/>
      <w:r w:rsidRPr="00980092">
        <w:rPr>
          <w:rFonts w:ascii="Arial" w:hAnsi="Arial" w:cs="Arial"/>
          <w:b/>
          <w:bCs/>
          <w:color w:val="000000"/>
          <w:lang w:eastAsia="en-GB"/>
        </w:rPr>
        <w:t xml:space="preserve"> </w:t>
      </w:r>
      <w:hyperlink r:id="rId25" w:history="1">
        <w:r w:rsidRPr="00980092">
          <w:rPr>
            <w:rFonts w:ascii="Arial" w:hAnsi="Arial" w:cs="Arial"/>
            <w:b/>
            <w:bCs/>
            <w:color w:val="0563C1" w:themeColor="hyperlink"/>
            <w:u w:val="single"/>
            <w:lang w:eastAsia="en-GB"/>
          </w:rPr>
          <w:t>s.shynn@shalfleetceprimary.co.uk</w:t>
        </w:r>
      </w:hyperlink>
      <w:r w:rsidRPr="00980092">
        <w:rPr>
          <w:rFonts w:ascii="Arial" w:hAnsi="Arial" w:cs="Arial"/>
          <w:b/>
          <w:bCs/>
          <w:color w:val="000000"/>
          <w:lang w:eastAsia="en-GB"/>
        </w:rPr>
        <w:t xml:space="preserve"> </w:t>
      </w:r>
    </w:p>
    <w:p w:rsidR="00022BC9" w:rsidRPr="00980092" w:rsidRDefault="00022BC9" w:rsidP="00022BC9">
      <w:pPr>
        <w:autoSpaceDE w:val="0"/>
        <w:autoSpaceDN w:val="0"/>
        <w:adjustRightInd w:val="0"/>
        <w:rPr>
          <w:rFonts w:ascii="Arial" w:hAnsi="Arial" w:cs="Arial"/>
          <w:b/>
          <w:bCs/>
          <w:color w:val="0000FF"/>
          <w:lang w:eastAsia="en-GB"/>
        </w:rPr>
      </w:pPr>
      <w:r w:rsidRPr="00980092">
        <w:rPr>
          <w:rFonts w:ascii="Arial" w:hAnsi="Arial" w:cs="Arial"/>
          <w:b/>
          <w:bCs/>
          <w:color w:val="000000"/>
          <w:lang w:eastAsia="en-GB"/>
        </w:rPr>
        <w:t xml:space="preserve">Georgina </w:t>
      </w:r>
      <w:proofErr w:type="spellStart"/>
      <w:r w:rsidRPr="00980092">
        <w:rPr>
          <w:rFonts w:ascii="Arial" w:hAnsi="Arial" w:cs="Arial"/>
          <w:b/>
          <w:bCs/>
          <w:color w:val="000000"/>
          <w:lang w:eastAsia="en-GB"/>
        </w:rPr>
        <w:t>Westhorpe</w:t>
      </w:r>
      <w:proofErr w:type="spellEnd"/>
      <w:r w:rsidRPr="00980092">
        <w:rPr>
          <w:rFonts w:ascii="Arial" w:hAnsi="Arial" w:cs="Arial"/>
          <w:b/>
          <w:bCs/>
          <w:color w:val="000000"/>
          <w:lang w:eastAsia="en-GB"/>
        </w:rPr>
        <w:t xml:space="preserve"> </w:t>
      </w:r>
      <w:r w:rsidR="008A0409">
        <w:rPr>
          <w:rFonts w:ascii="Arial" w:hAnsi="Arial" w:cs="Arial"/>
          <w:b/>
          <w:bCs/>
          <w:color w:val="000000"/>
          <w:lang w:eastAsia="en-GB"/>
        </w:rPr>
        <w:t xml:space="preserve">Deputy </w:t>
      </w:r>
      <w:proofErr w:type="spellStart"/>
      <w:r w:rsidRPr="00980092">
        <w:rPr>
          <w:rFonts w:ascii="Arial" w:hAnsi="Arial" w:cs="Arial"/>
          <w:b/>
          <w:bCs/>
          <w:color w:val="000000"/>
          <w:lang w:eastAsia="en-GB"/>
        </w:rPr>
        <w:t>Headt</w:t>
      </w:r>
      <w:r w:rsidR="008A0409">
        <w:rPr>
          <w:rFonts w:ascii="Arial" w:hAnsi="Arial" w:cs="Arial"/>
          <w:b/>
          <w:bCs/>
          <w:color w:val="000000"/>
          <w:lang w:eastAsia="en-GB"/>
        </w:rPr>
        <w:t>eacher</w:t>
      </w:r>
      <w:proofErr w:type="spellEnd"/>
      <w:r w:rsidR="008A0409">
        <w:rPr>
          <w:rFonts w:ascii="Arial" w:hAnsi="Arial" w:cs="Arial"/>
          <w:b/>
          <w:bCs/>
          <w:color w:val="000000"/>
          <w:lang w:eastAsia="en-GB"/>
        </w:rPr>
        <w:t xml:space="preserve"> Based </w:t>
      </w:r>
      <w:bookmarkStart w:id="0" w:name="_GoBack"/>
      <w:bookmarkEnd w:id="0"/>
      <w:r w:rsidRPr="00980092">
        <w:rPr>
          <w:rFonts w:ascii="Arial" w:hAnsi="Arial" w:cs="Arial"/>
          <w:b/>
          <w:bCs/>
          <w:color w:val="000000"/>
          <w:lang w:eastAsia="en-GB"/>
        </w:rPr>
        <w:t xml:space="preserve">Yarmouth </w:t>
      </w:r>
      <w:hyperlink r:id="rId26" w:history="1">
        <w:r w:rsidRPr="00980092">
          <w:rPr>
            <w:rFonts w:ascii="Arial" w:hAnsi="Arial" w:cs="Arial"/>
            <w:b/>
            <w:bCs/>
            <w:color w:val="0563C1" w:themeColor="hyperlink"/>
            <w:u w:val="single"/>
            <w:lang w:eastAsia="en-GB"/>
          </w:rPr>
          <w:t>gwesthorpe@yarmouthceprimary.co.uk</w:t>
        </w:r>
      </w:hyperlink>
      <w:r w:rsidRPr="00980092">
        <w:rPr>
          <w:rFonts w:ascii="Arial" w:hAnsi="Arial" w:cs="Arial"/>
          <w:b/>
          <w:bCs/>
          <w:color w:val="000000"/>
          <w:lang w:eastAsia="en-GB"/>
        </w:rPr>
        <w:t xml:space="preserve"> </w:t>
      </w:r>
    </w:p>
    <w:p w:rsidR="00022BC9" w:rsidRPr="00980092" w:rsidRDefault="00022BC9" w:rsidP="00022BC9">
      <w:pPr>
        <w:autoSpaceDE w:val="0"/>
        <w:autoSpaceDN w:val="0"/>
        <w:adjustRightInd w:val="0"/>
        <w:rPr>
          <w:rFonts w:ascii="Arial" w:hAnsi="Arial" w:cs="Arial"/>
          <w:color w:val="777777"/>
          <w:shd w:val="clear" w:color="auto" w:fill="FFFFFF"/>
        </w:rPr>
      </w:pPr>
      <w:r w:rsidRPr="00980092">
        <w:rPr>
          <w:rFonts w:ascii="Arial" w:hAnsi="Arial" w:cs="Arial"/>
          <w:b/>
          <w:bCs/>
          <w:color w:val="000000"/>
          <w:lang w:eastAsia="en-GB"/>
        </w:rPr>
        <w:t xml:space="preserve">Jane Collins Federation Inclusion Manager </w:t>
      </w:r>
      <w:hyperlink r:id="rId27" w:history="1">
        <w:r w:rsidRPr="00980092">
          <w:rPr>
            <w:rFonts w:ascii="Arial" w:hAnsi="Arial" w:cs="Arial"/>
            <w:b/>
            <w:color w:val="0563C1" w:themeColor="hyperlink"/>
            <w:u w:val="single"/>
            <w:shd w:val="clear" w:color="auto" w:fill="FFFFFF"/>
          </w:rPr>
          <w:t>j.collins@shalfleetceprimary.co.uk</w:t>
        </w:r>
      </w:hyperlink>
    </w:p>
    <w:p w:rsidR="00022BC9" w:rsidRPr="00980092" w:rsidRDefault="00022BC9" w:rsidP="00022BC9">
      <w:pPr>
        <w:autoSpaceDE w:val="0"/>
        <w:autoSpaceDN w:val="0"/>
        <w:adjustRightInd w:val="0"/>
        <w:rPr>
          <w:rFonts w:ascii="Arial" w:hAnsi="Arial" w:cs="Arial"/>
          <w:b/>
          <w:bCs/>
          <w:color w:val="000000"/>
          <w:lang w:eastAsia="en-GB"/>
        </w:rPr>
      </w:pPr>
    </w:p>
    <w:p w:rsidR="00022BC9"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b/>
          <w:bCs/>
          <w:color w:val="000000"/>
          <w:lang w:eastAsia="en-GB"/>
        </w:rPr>
        <w:t xml:space="preserve">Staff </w:t>
      </w:r>
      <w:proofErr w:type="gramStart"/>
      <w:r w:rsidRPr="00980092">
        <w:rPr>
          <w:rFonts w:ascii="Arial" w:hAnsi="Arial" w:cs="Arial"/>
          <w:b/>
          <w:bCs/>
          <w:color w:val="000000"/>
          <w:lang w:eastAsia="en-GB"/>
        </w:rPr>
        <w:t>can be contacted</w:t>
      </w:r>
      <w:proofErr w:type="gramEnd"/>
      <w:r w:rsidRPr="00980092">
        <w:rPr>
          <w:rFonts w:ascii="Arial" w:hAnsi="Arial" w:cs="Arial"/>
          <w:b/>
          <w:bCs/>
          <w:color w:val="000000"/>
          <w:lang w:eastAsia="en-GB"/>
        </w:rPr>
        <w:t xml:space="preserve"> on: </w:t>
      </w:r>
    </w:p>
    <w:p w:rsidR="00022BC9" w:rsidRPr="00980092" w:rsidRDefault="00022BC9" w:rsidP="00022BC9">
      <w:pPr>
        <w:autoSpaceDE w:val="0"/>
        <w:autoSpaceDN w:val="0"/>
        <w:adjustRightInd w:val="0"/>
        <w:rPr>
          <w:rFonts w:ascii="Arial" w:hAnsi="Arial" w:cs="Arial"/>
          <w:b/>
          <w:bCs/>
          <w:color w:val="000000"/>
          <w:lang w:eastAsia="en-GB"/>
        </w:rPr>
      </w:pPr>
      <w:proofErr w:type="spellStart"/>
      <w:r w:rsidRPr="00980092">
        <w:rPr>
          <w:rFonts w:ascii="Arial" w:hAnsi="Arial" w:cs="Arial"/>
          <w:b/>
          <w:bCs/>
          <w:color w:val="000000"/>
          <w:lang w:eastAsia="en-GB"/>
        </w:rPr>
        <w:t>Shalfleet</w:t>
      </w:r>
      <w:proofErr w:type="spellEnd"/>
      <w:r w:rsidRPr="00980092">
        <w:rPr>
          <w:rFonts w:ascii="Arial" w:hAnsi="Arial" w:cs="Arial"/>
          <w:b/>
          <w:bCs/>
          <w:color w:val="000000"/>
          <w:lang w:eastAsia="en-GB"/>
        </w:rPr>
        <w:t xml:space="preserve"> – (01983) 760269 </w:t>
      </w:r>
      <w:r w:rsidRPr="00980092">
        <w:rPr>
          <w:rFonts w:ascii="Arial" w:hAnsi="Arial" w:cs="Arial"/>
          <w:b/>
          <w:bCs/>
          <w:color w:val="000000"/>
          <w:lang w:eastAsia="en-GB"/>
        </w:rPr>
        <w:tab/>
        <w:t>Yarmouth – (01983) 760345</w:t>
      </w:r>
    </w:p>
    <w:p w:rsidR="00022BC9" w:rsidRPr="00980092" w:rsidRDefault="00022BC9" w:rsidP="00022BC9">
      <w:pPr>
        <w:autoSpaceDE w:val="0"/>
        <w:autoSpaceDN w:val="0"/>
        <w:adjustRightInd w:val="0"/>
        <w:rPr>
          <w:rFonts w:ascii="Arial" w:hAnsi="Arial" w:cs="Arial"/>
          <w:b/>
          <w:bCs/>
          <w:color w:val="000000"/>
          <w:lang w:eastAsia="en-GB"/>
        </w:rPr>
      </w:pPr>
    </w:p>
    <w:p w:rsidR="00022BC9"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b/>
          <w:bCs/>
          <w:color w:val="000000"/>
          <w:lang w:eastAsia="en-GB"/>
        </w:rPr>
        <w:t>Named Governors for Safeguarding &amp; Child Protection:</w:t>
      </w:r>
    </w:p>
    <w:p w:rsidR="00022BC9"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b/>
          <w:bCs/>
          <w:color w:val="000000"/>
          <w:lang w:eastAsia="en-GB"/>
        </w:rPr>
        <w:t>Mark Webber (</w:t>
      </w:r>
      <w:proofErr w:type="spellStart"/>
      <w:r w:rsidRPr="00980092">
        <w:rPr>
          <w:rFonts w:ascii="Arial" w:hAnsi="Arial" w:cs="Arial"/>
          <w:b/>
          <w:bCs/>
          <w:color w:val="000000"/>
          <w:lang w:eastAsia="en-GB"/>
        </w:rPr>
        <w:t>Co Chair</w:t>
      </w:r>
      <w:proofErr w:type="spellEnd"/>
      <w:r w:rsidRPr="00980092">
        <w:rPr>
          <w:rFonts w:ascii="Arial" w:hAnsi="Arial" w:cs="Arial"/>
          <w:b/>
          <w:bCs/>
          <w:color w:val="000000"/>
          <w:lang w:eastAsia="en-GB"/>
        </w:rPr>
        <w:t xml:space="preserve"> of Governors) - </w:t>
      </w:r>
      <w:hyperlink r:id="rId28" w:history="1">
        <w:r w:rsidRPr="00980092">
          <w:rPr>
            <w:rFonts w:ascii="Arial" w:hAnsi="Arial" w:cs="Arial"/>
            <w:b/>
            <w:bCs/>
            <w:color w:val="0563C1" w:themeColor="hyperlink"/>
            <w:u w:val="single"/>
            <w:lang w:eastAsia="en-GB"/>
          </w:rPr>
          <w:t>mwebber@yarmouthceprimary.co.uk</w:t>
        </w:r>
      </w:hyperlink>
      <w:r w:rsidRPr="00980092">
        <w:rPr>
          <w:rFonts w:ascii="Arial" w:hAnsi="Arial" w:cs="Arial"/>
          <w:b/>
          <w:bCs/>
          <w:color w:val="000000"/>
          <w:lang w:eastAsia="en-GB"/>
        </w:rPr>
        <w:t xml:space="preserve"> </w:t>
      </w:r>
    </w:p>
    <w:p w:rsidR="00022BC9" w:rsidRPr="00980092" w:rsidRDefault="00022BC9" w:rsidP="00022BC9">
      <w:pPr>
        <w:autoSpaceDE w:val="0"/>
        <w:autoSpaceDN w:val="0"/>
        <w:adjustRightInd w:val="0"/>
        <w:rPr>
          <w:rFonts w:ascii="Arial" w:hAnsi="Arial" w:cs="Arial"/>
          <w:b/>
          <w:bCs/>
          <w:color w:val="000000"/>
          <w:lang w:eastAsia="en-GB"/>
        </w:rPr>
      </w:pPr>
    </w:p>
    <w:p w:rsidR="00022BC9"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b/>
          <w:bCs/>
          <w:color w:val="000000"/>
          <w:lang w:eastAsia="en-GB"/>
        </w:rPr>
        <w:t>LADO</w:t>
      </w:r>
    </w:p>
    <w:p w:rsidR="00022BC9"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color w:val="222222"/>
          <w:shd w:val="clear" w:color="auto" w:fill="FFFFFF"/>
        </w:rPr>
        <w:t>The </w:t>
      </w:r>
      <w:r w:rsidRPr="00980092">
        <w:rPr>
          <w:rFonts w:ascii="Arial" w:hAnsi="Arial" w:cs="Arial"/>
          <w:b/>
          <w:bCs/>
          <w:color w:val="222222"/>
          <w:shd w:val="clear" w:color="auto" w:fill="FFFFFF"/>
        </w:rPr>
        <w:t>LADO</w:t>
      </w:r>
      <w:r w:rsidRPr="00980092">
        <w:rPr>
          <w:rFonts w:ascii="Arial" w:hAnsi="Arial" w:cs="Arial"/>
          <w:color w:val="222222"/>
          <w:shd w:val="clear" w:color="auto" w:fill="FFFFFF"/>
        </w:rPr>
        <w:t> </w:t>
      </w:r>
      <w:proofErr w:type="gramStart"/>
      <w:r w:rsidRPr="00980092">
        <w:rPr>
          <w:rFonts w:ascii="Arial" w:hAnsi="Arial" w:cs="Arial"/>
          <w:color w:val="222222"/>
          <w:shd w:val="clear" w:color="auto" w:fill="FFFFFF"/>
        </w:rPr>
        <w:t>should be alerted</w:t>
      </w:r>
      <w:proofErr w:type="gramEnd"/>
      <w:r w:rsidRPr="00980092">
        <w:rPr>
          <w:rFonts w:ascii="Arial" w:hAnsi="Arial" w:cs="Arial"/>
          <w:color w:val="222222"/>
          <w:shd w:val="clear" w:color="auto" w:fill="FFFFFF"/>
        </w:rPr>
        <w:t xml:space="preserve"> to all cases in which it is alleged that a person who works with children has: behaved in a way that has harmed, or may have harmed, a child. </w:t>
      </w:r>
      <w:proofErr w:type="gramStart"/>
      <w:r w:rsidRPr="00980092">
        <w:rPr>
          <w:rFonts w:ascii="Arial" w:hAnsi="Arial" w:cs="Arial"/>
          <w:color w:val="222222"/>
          <w:shd w:val="clear" w:color="auto" w:fill="FFFFFF"/>
        </w:rPr>
        <w:t>possibly</w:t>
      </w:r>
      <w:proofErr w:type="gramEnd"/>
      <w:r w:rsidRPr="00980092">
        <w:rPr>
          <w:rFonts w:ascii="Arial" w:hAnsi="Arial" w:cs="Arial"/>
          <w:color w:val="222222"/>
          <w:shd w:val="clear" w:color="auto" w:fill="FFFFFF"/>
        </w:rPr>
        <w:t xml:space="preserve"> committed a criminal offence against children, or related to a child.</w:t>
      </w:r>
    </w:p>
    <w:p w:rsidR="00CB26D2"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b/>
          <w:bCs/>
          <w:color w:val="000000"/>
          <w:lang w:eastAsia="en-GB"/>
        </w:rPr>
        <w:t>Local Authority Designate</w:t>
      </w:r>
      <w:r w:rsidR="00CB26D2" w:rsidRPr="00980092">
        <w:rPr>
          <w:rFonts w:ascii="Arial" w:hAnsi="Arial" w:cs="Arial"/>
          <w:b/>
          <w:bCs/>
          <w:color w:val="000000"/>
          <w:lang w:eastAsia="en-GB"/>
        </w:rPr>
        <w:t>d Officer (LADO) – Amanda Sheen</w:t>
      </w:r>
    </w:p>
    <w:p w:rsidR="00022BC9" w:rsidRPr="00980092" w:rsidRDefault="00CB26D2" w:rsidP="00022BC9">
      <w:pPr>
        <w:autoSpaceDE w:val="0"/>
        <w:autoSpaceDN w:val="0"/>
        <w:adjustRightInd w:val="0"/>
        <w:rPr>
          <w:rFonts w:ascii="Arial" w:hAnsi="Arial" w:cs="Arial"/>
        </w:rPr>
      </w:pPr>
      <w:r w:rsidRPr="00980092">
        <w:rPr>
          <w:rFonts w:ascii="Arial" w:hAnsi="Arial" w:cs="Arial"/>
          <w:b/>
          <w:bCs/>
          <w:color w:val="000000"/>
          <w:lang w:eastAsia="en-GB"/>
        </w:rPr>
        <w:t>F</w:t>
      </w:r>
      <w:r w:rsidR="00022BC9" w:rsidRPr="00980092">
        <w:rPr>
          <w:rStyle w:val="Strong"/>
          <w:rFonts w:ascii="Arial" w:hAnsi="Arial" w:cs="Arial"/>
          <w:color w:val="555555"/>
          <w:shd w:val="clear" w:color="auto" w:fill="FFFFFF"/>
        </w:rPr>
        <w:t>loor 3, County Hall High Street, Newport, Isle of Wight, PO30 1UD</w:t>
      </w:r>
      <w:r w:rsidR="00022BC9" w:rsidRPr="00980092">
        <w:rPr>
          <w:rFonts w:ascii="Arial" w:hAnsi="Arial" w:cs="Arial"/>
          <w:color w:val="555555"/>
        </w:rPr>
        <w:br/>
      </w:r>
      <w:r w:rsidR="00022BC9" w:rsidRPr="00980092">
        <w:rPr>
          <w:rStyle w:val="Strong"/>
          <w:rFonts w:ascii="Arial" w:hAnsi="Arial" w:cs="Arial"/>
          <w:color w:val="555555"/>
          <w:shd w:val="clear" w:color="auto" w:fill="FFFFFF"/>
        </w:rPr>
        <w:t>Telephone: 01983 823723</w:t>
      </w:r>
      <w:r w:rsidR="00022BC9" w:rsidRPr="00980092">
        <w:rPr>
          <w:rFonts w:ascii="Arial" w:hAnsi="Arial" w:cs="Arial"/>
          <w:color w:val="555555"/>
        </w:rPr>
        <w:br/>
      </w:r>
      <w:r w:rsidR="00022BC9" w:rsidRPr="00980092">
        <w:rPr>
          <w:rStyle w:val="Strong"/>
          <w:rFonts w:ascii="Arial" w:hAnsi="Arial" w:cs="Arial"/>
          <w:color w:val="555555"/>
          <w:shd w:val="clear" w:color="auto" w:fill="FFFFFF"/>
        </w:rPr>
        <w:t>Email: </w:t>
      </w:r>
      <w:hyperlink r:id="rId29" w:history="1">
        <w:r w:rsidR="00022BC9" w:rsidRPr="00980092">
          <w:rPr>
            <w:rStyle w:val="Strong"/>
            <w:rFonts w:ascii="Arial" w:hAnsi="Arial" w:cs="Arial"/>
            <w:color w:val="10BF28"/>
            <w:shd w:val="clear" w:color="auto" w:fill="FFFFFF"/>
          </w:rPr>
          <w:t>lado@iow.gov.uk</w:t>
        </w:r>
      </w:hyperlink>
    </w:p>
    <w:p w:rsidR="00022BC9" w:rsidRPr="00980092" w:rsidRDefault="00022BC9" w:rsidP="00022BC9">
      <w:pPr>
        <w:autoSpaceDE w:val="0"/>
        <w:autoSpaceDN w:val="0"/>
        <w:adjustRightInd w:val="0"/>
        <w:rPr>
          <w:rFonts w:ascii="Arial" w:hAnsi="Arial" w:cs="Arial"/>
          <w:b/>
          <w:bCs/>
          <w:color w:val="000000"/>
          <w:lang w:eastAsia="en-GB"/>
        </w:rPr>
      </w:pPr>
      <w:r w:rsidRPr="00980092">
        <w:rPr>
          <w:rFonts w:ascii="Arial" w:hAnsi="Arial" w:cs="Arial"/>
          <w:b/>
          <w:bCs/>
          <w:color w:val="000000"/>
          <w:lang w:eastAsia="en-GB"/>
        </w:rPr>
        <w:t>Isle of Wight Safeguarding Children Board website:</w:t>
      </w:r>
    </w:p>
    <w:p w:rsidR="00022BC9" w:rsidRPr="00980092" w:rsidRDefault="00022BC9" w:rsidP="00022BC9">
      <w:pPr>
        <w:autoSpaceDE w:val="0"/>
        <w:autoSpaceDN w:val="0"/>
        <w:adjustRightInd w:val="0"/>
        <w:rPr>
          <w:rFonts w:ascii="Arial" w:hAnsi="Arial" w:cs="Arial"/>
          <w:b/>
          <w:bCs/>
          <w:color w:val="0000FF"/>
          <w:lang w:eastAsia="en-GB"/>
        </w:rPr>
      </w:pPr>
      <w:r w:rsidRPr="00980092">
        <w:rPr>
          <w:rFonts w:ascii="Arial" w:hAnsi="Arial" w:cs="Arial"/>
          <w:b/>
          <w:bCs/>
          <w:color w:val="0000FF"/>
          <w:lang w:eastAsia="en-GB"/>
        </w:rPr>
        <w:t>www.iowscb.org.uk</w:t>
      </w:r>
    </w:p>
    <w:p w:rsidR="00022BC9" w:rsidRPr="00980092" w:rsidRDefault="008A0409" w:rsidP="00022BC9">
      <w:pPr>
        <w:autoSpaceDE w:val="0"/>
        <w:autoSpaceDN w:val="0"/>
        <w:adjustRightInd w:val="0"/>
        <w:rPr>
          <w:rFonts w:ascii="Arial" w:hAnsi="Arial" w:cs="Arial"/>
          <w:b/>
          <w:bCs/>
          <w:color w:val="0000FF"/>
          <w:lang w:eastAsia="en-GB"/>
        </w:rPr>
      </w:pPr>
      <w:hyperlink r:id="rId30" w:history="1">
        <w:r w:rsidR="001E315C" w:rsidRPr="00980092">
          <w:rPr>
            <w:rStyle w:val="Hyperlink"/>
            <w:rFonts w:ascii="Arial" w:hAnsi="Arial" w:cs="Arial"/>
            <w:b/>
            <w:bCs/>
            <w:lang w:eastAsia="en-GB"/>
          </w:rPr>
          <w:t>www.4lscb.org.uk</w:t>
        </w:r>
      </w:hyperlink>
    </w:p>
    <w:p w:rsidR="001E315C" w:rsidRPr="00980092" w:rsidRDefault="001E315C" w:rsidP="00022BC9">
      <w:pPr>
        <w:autoSpaceDE w:val="0"/>
        <w:autoSpaceDN w:val="0"/>
        <w:adjustRightInd w:val="0"/>
        <w:rPr>
          <w:rFonts w:ascii="Arial" w:hAnsi="Arial" w:cs="Arial"/>
          <w:b/>
          <w:bCs/>
          <w:lang w:eastAsia="en-GB"/>
        </w:rPr>
      </w:pPr>
      <w:r w:rsidRPr="00980092">
        <w:rPr>
          <w:rFonts w:ascii="Arial" w:hAnsi="Arial" w:cs="Arial"/>
          <w:b/>
          <w:bCs/>
          <w:lang w:eastAsia="en-GB"/>
        </w:rPr>
        <w:t>The Isle of Wight Neglect Strategy – please read!</w:t>
      </w:r>
    </w:p>
    <w:p w:rsidR="001E315C" w:rsidRPr="00980092" w:rsidRDefault="008A0409" w:rsidP="00022BC9">
      <w:pPr>
        <w:autoSpaceDE w:val="0"/>
        <w:autoSpaceDN w:val="0"/>
        <w:adjustRightInd w:val="0"/>
        <w:rPr>
          <w:rFonts w:ascii="Arial" w:hAnsi="Arial" w:cs="Arial"/>
          <w:b/>
          <w:bCs/>
          <w:color w:val="0000FF"/>
          <w:lang w:eastAsia="en-GB"/>
        </w:rPr>
      </w:pPr>
      <w:hyperlink r:id="rId31" w:history="1">
        <w:r w:rsidR="001E315C" w:rsidRPr="00980092">
          <w:rPr>
            <w:rStyle w:val="Hyperlink"/>
            <w:rFonts w:ascii="Arial" w:hAnsi="Arial" w:cs="Arial"/>
          </w:rPr>
          <w:t>https://www.iow.gov.uk/Meetings/committees/Children's%20Committee/24-11-16/Paper%20C%20-%20Neglect%20Strategy.pdf</w:t>
        </w:r>
      </w:hyperlink>
    </w:p>
    <w:p w:rsidR="00022BC9" w:rsidRPr="00980092" w:rsidRDefault="00022BC9" w:rsidP="00022BC9">
      <w:pPr>
        <w:autoSpaceDE w:val="0"/>
        <w:autoSpaceDN w:val="0"/>
        <w:adjustRightInd w:val="0"/>
        <w:rPr>
          <w:rFonts w:ascii="Arial" w:hAnsi="Arial" w:cs="Arial"/>
          <w:b/>
          <w:bCs/>
          <w:color w:val="FF0000"/>
          <w:lang w:eastAsia="en-GB"/>
        </w:rPr>
      </w:pPr>
      <w:r w:rsidRPr="00980092">
        <w:rPr>
          <w:rFonts w:ascii="Arial" w:hAnsi="Arial" w:cs="Arial"/>
          <w:b/>
          <w:bCs/>
          <w:color w:val="FF0000"/>
          <w:lang w:eastAsia="en-GB"/>
        </w:rPr>
        <w:t>Contact numbers:</w:t>
      </w:r>
    </w:p>
    <w:p w:rsidR="00022BC9" w:rsidRPr="00980092" w:rsidRDefault="00022BC9" w:rsidP="00022BC9">
      <w:pPr>
        <w:autoSpaceDE w:val="0"/>
        <w:autoSpaceDN w:val="0"/>
        <w:adjustRightInd w:val="0"/>
        <w:rPr>
          <w:rFonts w:ascii="Arial" w:hAnsi="Arial" w:cs="Arial"/>
          <w:b/>
          <w:bCs/>
          <w:color w:val="FF0000"/>
          <w:lang w:eastAsia="en-GB"/>
        </w:rPr>
      </w:pPr>
      <w:r w:rsidRPr="00980092">
        <w:rPr>
          <w:rFonts w:ascii="Arial" w:hAnsi="Arial" w:cs="Arial"/>
          <w:b/>
          <w:bCs/>
          <w:color w:val="FF0000"/>
          <w:lang w:eastAsia="en-GB"/>
        </w:rPr>
        <w:t>If you are worried about a child, or wish to escalate your concern, contact:</w:t>
      </w:r>
    </w:p>
    <w:p w:rsidR="00022BC9" w:rsidRPr="00980092" w:rsidRDefault="00022BC9" w:rsidP="00022BC9">
      <w:pPr>
        <w:autoSpaceDE w:val="0"/>
        <w:autoSpaceDN w:val="0"/>
        <w:adjustRightInd w:val="0"/>
        <w:rPr>
          <w:rFonts w:ascii="Arial" w:hAnsi="Arial" w:cs="Arial"/>
          <w:b/>
          <w:bCs/>
          <w:color w:val="FF0000"/>
          <w:lang w:eastAsia="en-GB"/>
        </w:rPr>
      </w:pPr>
      <w:r w:rsidRPr="00980092">
        <w:rPr>
          <w:rFonts w:ascii="Arial" w:hAnsi="Arial" w:cs="Arial"/>
          <w:b/>
          <w:bCs/>
          <w:color w:val="FF0000"/>
          <w:lang w:eastAsia="en-GB"/>
        </w:rPr>
        <w:t>Hants Direct Professionals Line: 0300 300 0901 OR 0300 300 0117 (24 hours).</w:t>
      </w:r>
    </w:p>
    <w:p w:rsidR="00022BC9" w:rsidRPr="00980092" w:rsidRDefault="00022BC9" w:rsidP="00022BC9">
      <w:pPr>
        <w:autoSpaceDE w:val="0"/>
        <w:autoSpaceDN w:val="0"/>
        <w:adjustRightInd w:val="0"/>
        <w:rPr>
          <w:rFonts w:ascii="Arial" w:hAnsi="Arial" w:cs="Arial"/>
          <w:b/>
          <w:bCs/>
          <w:color w:val="FF0000"/>
          <w:lang w:eastAsia="en-GB"/>
        </w:rPr>
      </w:pPr>
      <w:r w:rsidRPr="00980092">
        <w:rPr>
          <w:rFonts w:ascii="Arial" w:hAnsi="Arial" w:cs="Arial"/>
          <w:b/>
          <w:bCs/>
          <w:color w:val="FF0000"/>
          <w:lang w:eastAsia="en-GB"/>
        </w:rPr>
        <w:t xml:space="preserve">If you </w:t>
      </w:r>
      <w:proofErr w:type="gramStart"/>
      <w:r w:rsidRPr="00980092">
        <w:rPr>
          <w:rFonts w:ascii="Arial" w:hAnsi="Arial" w:cs="Arial"/>
          <w:b/>
          <w:bCs/>
          <w:color w:val="FF0000"/>
          <w:lang w:eastAsia="en-GB"/>
        </w:rPr>
        <w:t>think</w:t>
      </w:r>
      <w:proofErr w:type="gramEnd"/>
      <w:r w:rsidRPr="00980092">
        <w:rPr>
          <w:rFonts w:ascii="Arial" w:hAnsi="Arial" w:cs="Arial"/>
          <w:b/>
          <w:bCs/>
          <w:color w:val="FF0000"/>
          <w:lang w:eastAsia="en-GB"/>
        </w:rPr>
        <w:t xml:space="preserve"> a child may be in immediate danger of harm call 999.</w:t>
      </w:r>
    </w:p>
    <w:p w:rsidR="00022BC9" w:rsidRPr="00980092" w:rsidRDefault="00022BC9" w:rsidP="00022BC9">
      <w:pPr>
        <w:overflowPunct w:val="0"/>
        <w:autoSpaceDE w:val="0"/>
        <w:autoSpaceDN w:val="0"/>
        <w:adjustRightInd w:val="0"/>
        <w:textAlignment w:val="baseline"/>
        <w:rPr>
          <w:rFonts w:ascii="Arial" w:hAnsi="Arial" w:cs="Arial"/>
          <w:bCs/>
        </w:rPr>
      </w:pPr>
      <w:r w:rsidRPr="00980092">
        <w:rPr>
          <w:rFonts w:ascii="Arial" w:hAnsi="Arial" w:cs="Arial"/>
          <w:b/>
          <w:bCs/>
          <w:color w:val="FF0000"/>
          <w:lang w:eastAsia="en-GB"/>
        </w:rPr>
        <w:t>NSPCC Helpline: 0808 800 5000 (24 hours) or text 88858.</w:t>
      </w:r>
    </w:p>
    <w:p w:rsidR="00022BC9" w:rsidRPr="00980092" w:rsidRDefault="00022BC9" w:rsidP="00BA05D8">
      <w:pPr>
        <w:shd w:val="clear" w:color="auto" w:fill="FAFAFA"/>
        <w:spacing w:after="0" w:line="240" w:lineRule="auto"/>
        <w:rPr>
          <w:rFonts w:ascii="Arial" w:eastAsia="Times New Roman" w:hAnsi="Arial" w:cs="Arial"/>
          <w:color w:val="525455"/>
          <w:lang w:eastAsia="en-GB"/>
        </w:rPr>
      </w:pPr>
    </w:p>
    <w:p w:rsidR="00BA05D8" w:rsidRPr="00980092" w:rsidRDefault="00BA05D8">
      <w:pPr>
        <w:rPr>
          <w:rFonts w:ascii="Arial" w:hAnsi="Arial" w:cs="Arial"/>
        </w:rPr>
      </w:pPr>
    </w:p>
    <w:sectPr w:rsidR="00BA05D8" w:rsidRPr="00980092" w:rsidSect="00BA0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A4F"/>
    <w:multiLevelType w:val="hybridMultilevel"/>
    <w:tmpl w:val="1B30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75400"/>
    <w:multiLevelType w:val="multilevel"/>
    <w:tmpl w:val="A38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57C4B"/>
    <w:multiLevelType w:val="multilevel"/>
    <w:tmpl w:val="2942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206FE"/>
    <w:multiLevelType w:val="multilevel"/>
    <w:tmpl w:val="FE9E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2450E"/>
    <w:multiLevelType w:val="multilevel"/>
    <w:tmpl w:val="F6F6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E3D92"/>
    <w:multiLevelType w:val="multilevel"/>
    <w:tmpl w:val="743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441255"/>
    <w:multiLevelType w:val="multilevel"/>
    <w:tmpl w:val="F298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4E3BEF"/>
    <w:multiLevelType w:val="multilevel"/>
    <w:tmpl w:val="FA3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D5"/>
    <w:rsid w:val="00022BC9"/>
    <w:rsid w:val="001E315C"/>
    <w:rsid w:val="0025400B"/>
    <w:rsid w:val="00387692"/>
    <w:rsid w:val="003A0535"/>
    <w:rsid w:val="003C167D"/>
    <w:rsid w:val="003F05D0"/>
    <w:rsid w:val="004031F6"/>
    <w:rsid w:val="004429E8"/>
    <w:rsid w:val="0069667B"/>
    <w:rsid w:val="006E66D7"/>
    <w:rsid w:val="00762A5B"/>
    <w:rsid w:val="00784739"/>
    <w:rsid w:val="008A0409"/>
    <w:rsid w:val="008C6453"/>
    <w:rsid w:val="008E3177"/>
    <w:rsid w:val="00980092"/>
    <w:rsid w:val="00A125D5"/>
    <w:rsid w:val="00B04EA6"/>
    <w:rsid w:val="00BA05D8"/>
    <w:rsid w:val="00CB26D2"/>
    <w:rsid w:val="00CF0E80"/>
    <w:rsid w:val="00E1240B"/>
    <w:rsid w:val="00F03659"/>
    <w:rsid w:val="00FB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E58F80"/>
  <w15:chartTrackingRefBased/>
  <w15:docId w15:val="{0A084690-570E-4F20-BD98-B917FD1E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0E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B26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0E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25D5"/>
    <w:rPr>
      <w:color w:val="0000FF"/>
      <w:u w:val="single"/>
    </w:rPr>
  </w:style>
  <w:style w:type="paragraph" w:customStyle="1" w:styleId="p">
    <w:name w:val="p"/>
    <w:basedOn w:val="Normal"/>
    <w:rsid w:val="00BA0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5D8"/>
    <w:rPr>
      <w:b/>
      <w:bCs/>
    </w:rPr>
  </w:style>
  <w:style w:type="character" w:customStyle="1" w:styleId="a">
    <w:name w:val="a"/>
    <w:basedOn w:val="DefaultParagraphFont"/>
    <w:rsid w:val="00BA05D8"/>
  </w:style>
  <w:style w:type="character" w:customStyle="1" w:styleId="Heading2Char">
    <w:name w:val="Heading 2 Char"/>
    <w:basedOn w:val="DefaultParagraphFont"/>
    <w:link w:val="Heading2"/>
    <w:uiPriority w:val="9"/>
    <w:rsid w:val="00CF0E80"/>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F0E80"/>
    <w:rPr>
      <w:i/>
      <w:iCs/>
    </w:rPr>
  </w:style>
  <w:style w:type="character" w:customStyle="1" w:styleId="Heading4Char">
    <w:name w:val="Heading 4 Char"/>
    <w:basedOn w:val="DefaultParagraphFont"/>
    <w:link w:val="Heading4"/>
    <w:uiPriority w:val="9"/>
    <w:rsid w:val="00CF0E8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8E317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26D2"/>
    <w:rPr>
      <w:rFonts w:asciiTheme="majorHAnsi" w:eastAsiaTheme="majorEastAsia" w:hAnsiTheme="majorHAnsi" w:cstheme="majorBidi"/>
      <w:color w:val="1F4D78" w:themeColor="accent1" w:themeShade="7F"/>
      <w:sz w:val="24"/>
      <w:szCs w:val="24"/>
    </w:rPr>
  </w:style>
  <w:style w:type="character" w:customStyle="1" w:styleId="glossarylink">
    <w:name w:val="glossarylink"/>
    <w:basedOn w:val="DefaultParagraphFont"/>
    <w:rsid w:val="00CB26D2"/>
  </w:style>
  <w:style w:type="paragraph" w:customStyle="1" w:styleId="heading-lede">
    <w:name w:val="heading-lede"/>
    <w:basedOn w:val="Normal"/>
    <w:rsid w:val="00980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blockname">
    <w:name w:val="quote-block__name"/>
    <w:basedOn w:val="Normal"/>
    <w:rsid w:val="00980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blockjob-title">
    <w:name w:val="quote-block__job-title"/>
    <w:basedOn w:val="Normal"/>
    <w:rsid w:val="00980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8009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80092"/>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9282">
      <w:bodyDiv w:val="1"/>
      <w:marLeft w:val="0"/>
      <w:marRight w:val="0"/>
      <w:marTop w:val="0"/>
      <w:marBottom w:val="0"/>
      <w:divBdr>
        <w:top w:val="none" w:sz="0" w:space="0" w:color="auto"/>
        <w:left w:val="none" w:sz="0" w:space="0" w:color="auto"/>
        <w:bottom w:val="none" w:sz="0" w:space="0" w:color="auto"/>
        <w:right w:val="none" w:sz="0" w:space="0" w:color="auto"/>
      </w:divBdr>
    </w:div>
    <w:div w:id="318340335">
      <w:bodyDiv w:val="1"/>
      <w:marLeft w:val="0"/>
      <w:marRight w:val="0"/>
      <w:marTop w:val="0"/>
      <w:marBottom w:val="0"/>
      <w:divBdr>
        <w:top w:val="none" w:sz="0" w:space="0" w:color="auto"/>
        <w:left w:val="none" w:sz="0" w:space="0" w:color="auto"/>
        <w:bottom w:val="none" w:sz="0" w:space="0" w:color="auto"/>
        <w:right w:val="none" w:sz="0" w:space="0" w:color="auto"/>
      </w:divBdr>
    </w:div>
    <w:div w:id="365762039">
      <w:bodyDiv w:val="1"/>
      <w:marLeft w:val="0"/>
      <w:marRight w:val="0"/>
      <w:marTop w:val="0"/>
      <w:marBottom w:val="0"/>
      <w:divBdr>
        <w:top w:val="none" w:sz="0" w:space="0" w:color="auto"/>
        <w:left w:val="none" w:sz="0" w:space="0" w:color="auto"/>
        <w:bottom w:val="none" w:sz="0" w:space="0" w:color="auto"/>
        <w:right w:val="none" w:sz="0" w:space="0" w:color="auto"/>
      </w:divBdr>
      <w:divsChild>
        <w:div w:id="651906087">
          <w:marLeft w:val="0"/>
          <w:marRight w:val="0"/>
          <w:marTop w:val="0"/>
          <w:marBottom w:val="0"/>
          <w:divBdr>
            <w:top w:val="none" w:sz="0" w:space="0" w:color="auto"/>
            <w:left w:val="none" w:sz="0" w:space="0" w:color="auto"/>
            <w:bottom w:val="none" w:sz="0" w:space="0" w:color="auto"/>
            <w:right w:val="none" w:sz="0" w:space="0" w:color="auto"/>
          </w:divBdr>
          <w:divsChild>
            <w:div w:id="1079327819">
              <w:marLeft w:val="-225"/>
              <w:marRight w:val="-225"/>
              <w:marTop w:val="0"/>
              <w:marBottom w:val="0"/>
              <w:divBdr>
                <w:top w:val="none" w:sz="0" w:space="0" w:color="auto"/>
                <w:left w:val="none" w:sz="0" w:space="0" w:color="auto"/>
                <w:bottom w:val="none" w:sz="0" w:space="0" w:color="auto"/>
                <w:right w:val="none" w:sz="0" w:space="0" w:color="auto"/>
              </w:divBdr>
              <w:divsChild>
                <w:div w:id="717972832">
                  <w:marLeft w:val="2925"/>
                  <w:marRight w:val="0"/>
                  <w:marTop w:val="0"/>
                  <w:marBottom w:val="0"/>
                  <w:divBdr>
                    <w:top w:val="none" w:sz="0" w:space="0" w:color="auto"/>
                    <w:left w:val="none" w:sz="0" w:space="0" w:color="auto"/>
                    <w:bottom w:val="none" w:sz="0" w:space="0" w:color="auto"/>
                    <w:right w:val="none" w:sz="0" w:space="0" w:color="auto"/>
                  </w:divBdr>
                  <w:divsChild>
                    <w:div w:id="937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80897">
          <w:marLeft w:val="0"/>
          <w:marRight w:val="0"/>
          <w:marTop w:val="0"/>
          <w:marBottom w:val="0"/>
          <w:divBdr>
            <w:top w:val="none" w:sz="0" w:space="0" w:color="auto"/>
            <w:left w:val="none" w:sz="0" w:space="0" w:color="auto"/>
            <w:bottom w:val="none" w:sz="0" w:space="0" w:color="auto"/>
            <w:right w:val="none" w:sz="0" w:space="0" w:color="auto"/>
          </w:divBdr>
          <w:divsChild>
            <w:div w:id="552158561">
              <w:marLeft w:val="-225"/>
              <w:marRight w:val="-225"/>
              <w:marTop w:val="0"/>
              <w:marBottom w:val="0"/>
              <w:divBdr>
                <w:top w:val="none" w:sz="0" w:space="0" w:color="auto"/>
                <w:left w:val="none" w:sz="0" w:space="0" w:color="auto"/>
                <w:bottom w:val="none" w:sz="0" w:space="0" w:color="auto"/>
                <w:right w:val="none" w:sz="0" w:space="0" w:color="auto"/>
              </w:divBdr>
              <w:divsChild>
                <w:div w:id="811407269">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9076">
      <w:bodyDiv w:val="1"/>
      <w:marLeft w:val="0"/>
      <w:marRight w:val="0"/>
      <w:marTop w:val="0"/>
      <w:marBottom w:val="0"/>
      <w:divBdr>
        <w:top w:val="none" w:sz="0" w:space="0" w:color="auto"/>
        <w:left w:val="none" w:sz="0" w:space="0" w:color="auto"/>
        <w:bottom w:val="none" w:sz="0" w:space="0" w:color="auto"/>
        <w:right w:val="none" w:sz="0" w:space="0" w:color="auto"/>
      </w:divBdr>
    </w:div>
    <w:div w:id="719402715">
      <w:bodyDiv w:val="1"/>
      <w:marLeft w:val="0"/>
      <w:marRight w:val="0"/>
      <w:marTop w:val="0"/>
      <w:marBottom w:val="0"/>
      <w:divBdr>
        <w:top w:val="none" w:sz="0" w:space="0" w:color="auto"/>
        <w:left w:val="none" w:sz="0" w:space="0" w:color="auto"/>
        <w:bottom w:val="none" w:sz="0" w:space="0" w:color="auto"/>
        <w:right w:val="none" w:sz="0" w:space="0" w:color="auto"/>
      </w:divBdr>
      <w:divsChild>
        <w:div w:id="12615595">
          <w:marLeft w:val="150"/>
          <w:marRight w:val="150"/>
          <w:marTop w:val="0"/>
          <w:marBottom w:val="0"/>
          <w:divBdr>
            <w:top w:val="none" w:sz="0" w:space="0" w:color="auto"/>
            <w:left w:val="none" w:sz="0" w:space="0" w:color="auto"/>
            <w:bottom w:val="none" w:sz="0" w:space="0" w:color="auto"/>
            <w:right w:val="none" w:sz="0" w:space="0" w:color="auto"/>
          </w:divBdr>
        </w:div>
        <w:div w:id="1821575999">
          <w:marLeft w:val="150"/>
          <w:marRight w:val="150"/>
          <w:marTop w:val="0"/>
          <w:marBottom w:val="0"/>
          <w:divBdr>
            <w:top w:val="none" w:sz="0" w:space="0" w:color="auto"/>
            <w:left w:val="none" w:sz="0" w:space="0" w:color="auto"/>
            <w:bottom w:val="none" w:sz="0" w:space="0" w:color="auto"/>
            <w:right w:val="none" w:sz="0" w:space="0" w:color="auto"/>
          </w:divBdr>
          <w:divsChild>
            <w:div w:id="1750691016">
              <w:marLeft w:val="0"/>
              <w:marRight w:val="0"/>
              <w:marTop w:val="0"/>
              <w:marBottom w:val="300"/>
              <w:divBdr>
                <w:top w:val="none" w:sz="0" w:space="0" w:color="auto"/>
                <w:left w:val="none" w:sz="0" w:space="0" w:color="auto"/>
                <w:bottom w:val="none" w:sz="0" w:space="0" w:color="auto"/>
                <w:right w:val="none" w:sz="0" w:space="0" w:color="auto"/>
              </w:divBdr>
            </w:div>
          </w:divsChild>
        </w:div>
        <w:div w:id="1929269411">
          <w:marLeft w:val="150"/>
          <w:marRight w:val="150"/>
          <w:marTop w:val="0"/>
          <w:marBottom w:val="0"/>
          <w:divBdr>
            <w:top w:val="none" w:sz="0" w:space="0" w:color="auto"/>
            <w:left w:val="none" w:sz="0" w:space="0" w:color="auto"/>
            <w:bottom w:val="none" w:sz="0" w:space="0" w:color="auto"/>
            <w:right w:val="none" w:sz="0" w:space="0" w:color="auto"/>
          </w:divBdr>
          <w:divsChild>
            <w:div w:id="2084984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5430402">
      <w:bodyDiv w:val="1"/>
      <w:marLeft w:val="0"/>
      <w:marRight w:val="0"/>
      <w:marTop w:val="0"/>
      <w:marBottom w:val="0"/>
      <w:divBdr>
        <w:top w:val="none" w:sz="0" w:space="0" w:color="auto"/>
        <w:left w:val="none" w:sz="0" w:space="0" w:color="auto"/>
        <w:bottom w:val="none" w:sz="0" w:space="0" w:color="auto"/>
        <w:right w:val="none" w:sz="0" w:space="0" w:color="auto"/>
      </w:divBdr>
    </w:div>
    <w:div w:id="878585447">
      <w:bodyDiv w:val="1"/>
      <w:marLeft w:val="0"/>
      <w:marRight w:val="0"/>
      <w:marTop w:val="0"/>
      <w:marBottom w:val="0"/>
      <w:divBdr>
        <w:top w:val="none" w:sz="0" w:space="0" w:color="auto"/>
        <w:left w:val="none" w:sz="0" w:space="0" w:color="auto"/>
        <w:bottom w:val="none" w:sz="0" w:space="0" w:color="auto"/>
        <w:right w:val="none" w:sz="0" w:space="0" w:color="auto"/>
      </w:divBdr>
    </w:div>
    <w:div w:id="994458841">
      <w:bodyDiv w:val="1"/>
      <w:marLeft w:val="0"/>
      <w:marRight w:val="0"/>
      <w:marTop w:val="0"/>
      <w:marBottom w:val="0"/>
      <w:divBdr>
        <w:top w:val="none" w:sz="0" w:space="0" w:color="auto"/>
        <w:left w:val="none" w:sz="0" w:space="0" w:color="auto"/>
        <w:bottom w:val="none" w:sz="0" w:space="0" w:color="auto"/>
        <w:right w:val="none" w:sz="0" w:space="0" w:color="auto"/>
      </w:divBdr>
      <w:divsChild>
        <w:div w:id="942303781">
          <w:marLeft w:val="0"/>
          <w:marRight w:val="0"/>
          <w:marTop w:val="0"/>
          <w:marBottom w:val="0"/>
          <w:divBdr>
            <w:top w:val="none" w:sz="0" w:space="0" w:color="auto"/>
            <w:left w:val="none" w:sz="0" w:space="0" w:color="auto"/>
            <w:bottom w:val="none" w:sz="0" w:space="0" w:color="auto"/>
            <w:right w:val="none" w:sz="0" w:space="0" w:color="auto"/>
          </w:divBdr>
          <w:divsChild>
            <w:div w:id="26373569">
              <w:marLeft w:val="0"/>
              <w:marRight w:val="0"/>
              <w:marTop w:val="0"/>
              <w:marBottom w:val="0"/>
              <w:divBdr>
                <w:top w:val="none" w:sz="0" w:space="0" w:color="auto"/>
                <w:left w:val="none" w:sz="0" w:space="0" w:color="auto"/>
                <w:bottom w:val="none" w:sz="0" w:space="0" w:color="auto"/>
                <w:right w:val="none" w:sz="0" w:space="0" w:color="auto"/>
              </w:divBdr>
              <w:divsChild>
                <w:div w:id="638923843">
                  <w:marLeft w:val="0"/>
                  <w:marRight w:val="0"/>
                  <w:marTop w:val="0"/>
                  <w:marBottom w:val="0"/>
                  <w:divBdr>
                    <w:top w:val="none" w:sz="0" w:space="0" w:color="auto"/>
                    <w:left w:val="none" w:sz="0" w:space="0" w:color="auto"/>
                    <w:bottom w:val="none" w:sz="0" w:space="0" w:color="auto"/>
                    <w:right w:val="none" w:sz="0" w:space="0" w:color="auto"/>
                  </w:divBdr>
                  <w:divsChild>
                    <w:div w:id="1718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5102">
          <w:marLeft w:val="0"/>
          <w:marRight w:val="0"/>
          <w:marTop w:val="0"/>
          <w:marBottom w:val="0"/>
          <w:divBdr>
            <w:top w:val="none" w:sz="0" w:space="0" w:color="auto"/>
            <w:left w:val="none" w:sz="0" w:space="0" w:color="auto"/>
            <w:bottom w:val="none" w:sz="0" w:space="0" w:color="auto"/>
            <w:right w:val="none" w:sz="0" w:space="0" w:color="auto"/>
          </w:divBdr>
          <w:divsChild>
            <w:div w:id="900746882">
              <w:marLeft w:val="0"/>
              <w:marRight w:val="0"/>
              <w:marTop w:val="0"/>
              <w:marBottom w:val="0"/>
              <w:divBdr>
                <w:top w:val="none" w:sz="0" w:space="0" w:color="auto"/>
                <w:left w:val="none" w:sz="0" w:space="0" w:color="auto"/>
                <w:bottom w:val="none" w:sz="0" w:space="0" w:color="auto"/>
                <w:right w:val="none" w:sz="0" w:space="0" w:color="auto"/>
              </w:divBdr>
              <w:divsChild>
                <w:div w:id="239408274">
                  <w:marLeft w:val="0"/>
                  <w:marRight w:val="0"/>
                  <w:marTop w:val="0"/>
                  <w:marBottom w:val="0"/>
                  <w:divBdr>
                    <w:top w:val="none" w:sz="0" w:space="0" w:color="auto"/>
                    <w:left w:val="none" w:sz="0" w:space="0" w:color="auto"/>
                    <w:bottom w:val="none" w:sz="0" w:space="0" w:color="auto"/>
                    <w:right w:val="none" w:sz="0" w:space="0" w:color="auto"/>
                  </w:divBdr>
                  <w:divsChild>
                    <w:div w:id="360593142">
                      <w:marLeft w:val="0"/>
                      <w:marRight w:val="0"/>
                      <w:marTop w:val="0"/>
                      <w:marBottom w:val="0"/>
                      <w:divBdr>
                        <w:top w:val="none" w:sz="0" w:space="0" w:color="auto"/>
                        <w:left w:val="none" w:sz="0" w:space="0" w:color="auto"/>
                        <w:bottom w:val="none" w:sz="0" w:space="0" w:color="auto"/>
                        <w:right w:val="none" w:sz="0" w:space="0" w:color="auto"/>
                      </w:divBdr>
                      <w:divsChild>
                        <w:div w:id="1858537053">
                          <w:marLeft w:val="0"/>
                          <w:marRight w:val="0"/>
                          <w:marTop w:val="0"/>
                          <w:marBottom w:val="0"/>
                          <w:divBdr>
                            <w:top w:val="none" w:sz="0" w:space="0" w:color="auto"/>
                            <w:left w:val="none" w:sz="0" w:space="0" w:color="auto"/>
                            <w:bottom w:val="none" w:sz="0" w:space="0" w:color="auto"/>
                            <w:right w:val="none" w:sz="0" w:space="0" w:color="auto"/>
                          </w:divBdr>
                          <w:divsChild>
                            <w:div w:id="1415778843">
                              <w:marLeft w:val="0"/>
                              <w:marRight w:val="0"/>
                              <w:marTop w:val="0"/>
                              <w:marBottom w:val="0"/>
                              <w:divBdr>
                                <w:top w:val="none" w:sz="0" w:space="0" w:color="auto"/>
                                <w:left w:val="none" w:sz="0" w:space="0" w:color="auto"/>
                                <w:bottom w:val="none" w:sz="0" w:space="0" w:color="auto"/>
                                <w:right w:val="none" w:sz="0" w:space="0" w:color="auto"/>
                              </w:divBdr>
                              <w:divsChild>
                                <w:div w:id="73818671">
                                  <w:marLeft w:val="0"/>
                                  <w:marRight w:val="0"/>
                                  <w:marTop w:val="0"/>
                                  <w:marBottom w:val="0"/>
                                  <w:divBdr>
                                    <w:top w:val="none" w:sz="0" w:space="0" w:color="auto"/>
                                    <w:left w:val="none" w:sz="0" w:space="0" w:color="auto"/>
                                    <w:bottom w:val="none" w:sz="0" w:space="0" w:color="auto"/>
                                    <w:right w:val="none" w:sz="0" w:space="0" w:color="auto"/>
                                  </w:divBdr>
                                  <w:divsChild>
                                    <w:div w:id="950092839">
                                      <w:marLeft w:val="0"/>
                                      <w:marRight w:val="0"/>
                                      <w:marTop w:val="0"/>
                                      <w:marBottom w:val="0"/>
                                      <w:divBdr>
                                        <w:top w:val="none" w:sz="0" w:space="0" w:color="auto"/>
                                        <w:left w:val="none" w:sz="0" w:space="0" w:color="auto"/>
                                        <w:bottom w:val="none" w:sz="0" w:space="0" w:color="auto"/>
                                        <w:right w:val="none" w:sz="0" w:space="0" w:color="auto"/>
                                      </w:divBdr>
                                    </w:div>
                                    <w:div w:id="1225527974">
                                      <w:marLeft w:val="0"/>
                                      <w:marRight w:val="0"/>
                                      <w:marTop w:val="0"/>
                                      <w:marBottom w:val="0"/>
                                      <w:divBdr>
                                        <w:top w:val="none" w:sz="0" w:space="0" w:color="auto"/>
                                        <w:left w:val="none" w:sz="0" w:space="0" w:color="auto"/>
                                        <w:bottom w:val="none" w:sz="0" w:space="0" w:color="auto"/>
                                        <w:right w:val="none" w:sz="0" w:space="0" w:color="auto"/>
                                      </w:divBdr>
                                      <w:divsChild>
                                        <w:div w:id="876085803">
                                          <w:marLeft w:val="0"/>
                                          <w:marRight w:val="0"/>
                                          <w:marTop w:val="0"/>
                                          <w:marBottom w:val="0"/>
                                          <w:divBdr>
                                            <w:top w:val="none" w:sz="0" w:space="0" w:color="auto"/>
                                            <w:left w:val="none" w:sz="0" w:space="0" w:color="auto"/>
                                            <w:bottom w:val="none" w:sz="0" w:space="0" w:color="auto"/>
                                            <w:right w:val="none" w:sz="0" w:space="0" w:color="auto"/>
                                          </w:divBdr>
                                          <w:divsChild>
                                            <w:div w:id="1538616419">
                                              <w:marLeft w:val="0"/>
                                              <w:marRight w:val="0"/>
                                              <w:marTop w:val="0"/>
                                              <w:marBottom w:val="0"/>
                                              <w:divBdr>
                                                <w:top w:val="none" w:sz="0" w:space="0" w:color="auto"/>
                                                <w:left w:val="none" w:sz="0" w:space="0" w:color="auto"/>
                                                <w:bottom w:val="none" w:sz="0" w:space="0" w:color="auto"/>
                                                <w:right w:val="none" w:sz="0" w:space="0" w:color="auto"/>
                                              </w:divBdr>
                                              <w:divsChild>
                                                <w:div w:id="9565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718">
                                          <w:marLeft w:val="0"/>
                                          <w:marRight w:val="0"/>
                                          <w:marTop w:val="0"/>
                                          <w:marBottom w:val="0"/>
                                          <w:divBdr>
                                            <w:top w:val="none" w:sz="0" w:space="0" w:color="auto"/>
                                            <w:left w:val="none" w:sz="0" w:space="0" w:color="auto"/>
                                            <w:bottom w:val="none" w:sz="0" w:space="0" w:color="auto"/>
                                            <w:right w:val="none" w:sz="0" w:space="0" w:color="auto"/>
                                          </w:divBdr>
                                          <w:divsChild>
                                            <w:div w:id="1413503285">
                                              <w:marLeft w:val="0"/>
                                              <w:marRight w:val="0"/>
                                              <w:marTop w:val="0"/>
                                              <w:marBottom w:val="0"/>
                                              <w:divBdr>
                                                <w:top w:val="none" w:sz="0" w:space="0" w:color="auto"/>
                                                <w:left w:val="none" w:sz="0" w:space="0" w:color="auto"/>
                                                <w:bottom w:val="none" w:sz="0" w:space="0" w:color="auto"/>
                                                <w:right w:val="none" w:sz="0" w:space="0" w:color="auto"/>
                                              </w:divBdr>
                                              <w:divsChild>
                                                <w:div w:id="1400783615">
                                                  <w:marLeft w:val="0"/>
                                                  <w:marRight w:val="0"/>
                                                  <w:marTop w:val="0"/>
                                                  <w:marBottom w:val="0"/>
                                                  <w:divBdr>
                                                    <w:top w:val="none" w:sz="0" w:space="0" w:color="auto"/>
                                                    <w:left w:val="none" w:sz="0" w:space="0" w:color="auto"/>
                                                    <w:bottom w:val="none" w:sz="0" w:space="0" w:color="auto"/>
                                                    <w:right w:val="none" w:sz="0" w:space="0" w:color="auto"/>
                                                  </w:divBdr>
                                                  <w:divsChild>
                                                    <w:div w:id="11006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519562">
      <w:bodyDiv w:val="1"/>
      <w:marLeft w:val="0"/>
      <w:marRight w:val="0"/>
      <w:marTop w:val="0"/>
      <w:marBottom w:val="0"/>
      <w:divBdr>
        <w:top w:val="none" w:sz="0" w:space="0" w:color="auto"/>
        <w:left w:val="none" w:sz="0" w:space="0" w:color="auto"/>
        <w:bottom w:val="none" w:sz="0" w:space="0" w:color="auto"/>
        <w:right w:val="none" w:sz="0" w:space="0" w:color="auto"/>
      </w:divBdr>
    </w:div>
    <w:div w:id="1199313313">
      <w:bodyDiv w:val="1"/>
      <w:marLeft w:val="0"/>
      <w:marRight w:val="0"/>
      <w:marTop w:val="0"/>
      <w:marBottom w:val="0"/>
      <w:divBdr>
        <w:top w:val="none" w:sz="0" w:space="0" w:color="auto"/>
        <w:left w:val="none" w:sz="0" w:space="0" w:color="auto"/>
        <w:bottom w:val="none" w:sz="0" w:space="0" w:color="auto"/>
        <w:right w:val="none" w:sz="0" w:space="0" w:color="auto"/>
      </w:divBdr>
    </w:div>
    <w:div w:id="1352685345">
      <w:bodyDiv w:val="1"/>
      <w:marLeft w:val="0"/>
      <w:marRight w:val="0"/>
      <w:marTop w:val="0"/>
      <w:marBottom w:val="0"/>
      <w:divBdr>
        <w:top w:val="none" w:sz="0" w:space="0" w:color="auto"/>
        <w:left w:val="none" w:sz="0" w:space="0" w:color="auto"/>
        <w:bottom w:val="none" w:sz="0" w:space="0" w:color="auto"/>
        <w:right w:val="none" w:sz="0" w:space="0" w:color="auto"/>
      </w:divBdr>
    </w:div>
    <w:div w:id="1370882841">
      <w:bodyDiv w:val="1"/>
      <w:marLeft w:val="0"/>
      <w:marRight w:val="0"/>
      <w:marTop w:val="0"/>
      <w:marBottom w:val="0"/>
      <w:divBdr>
        <w:top w:val="none" w:sz="0" w:space="0" w:color="auto"/>
        <w:left w:val="none" w:sz="0" w:space="0" w:color="auto"/>
        <w:bottom w:val="none" w:sz="0" w:space="0" w:color="auto"/>
        <w:right w:val="none" w:sz="0" w:space="0" w:color="auto"/>
      </w:divBdr>
    </w:div>
    <w:div w:id="1737321149">
      <w:bodyDiv w:val="1"/>
      <w:marLeft w:val="0"/>
      <w:marRight w:val="0"/>
      <w:marTop w:val="0"/>
      <w:marBottom w:val="0"/>
      <w:divBdr>
        <w:top w:val="none" w:sz="0" w:space="0" w:color="auto"/>
        <w:left w:val="none" w:sz="0" w:space="0" w:color="auto"/>
        <w:bottom w:val="none" w:sz="0" w:space="0" w:color="auto"/>
        <w:right w:val="none" w:sz="0" w:space="0" w:color="auto"/>
      </w:divBdr>
    </w:div>
    <w:div w:id="1873883841">
      <w:bodyDiv w:val="1"/>
      <w:marLeft w:val="0"/>
      <w:marRight w:val="0"/>
      <w:marTop w:val="0"/>
      <w:marBottom w:val="0"/>
      <w:divBdr>
        <w:top w:val="none" w:sz="0" w:space="0" w:color="auto"/>
        <w:left w:val="none" w:sz="0" w:space="0" w:color="auto"/>
        <w:bottom w:val="none" w:sz="0" w:space="0" w:color="auto"/>
        <w:right w:val="none" w:sz="0" w:space="0" w:color="auto"/>
      </w:divBdr>
    </w:div>
    <w:div w:id="1959528649">
      <w:bodyDiv w:val="1"/>
      <w:marLeft w:val="0"/>
      <w:marRight w:val="0"/>
      <w:marTop w:val="0"/>
      <w:marBottom w:val="0"/>
      <w:divBdr>
        <w:top w:val="none" w:sz="0" w:space="0" w:color="auto"/>
        <w:left w:val="none" w:sz="0" w:space="0" w:color="auto"/>
        <w:bottom w:val="none" w:sz="0" w:space="0" w:color="auto"/>
        <w:right w:val="none" w:sz="0" w:space="0" w:color="auto"/>
      </w:divBdr>
    </w:div>
    <w:div w:id="2085029454">
      <w:bodyDiv w:val="1"/>
      <w:marLeft w:val="0"/>
      <w:marRight w:val="0"/>
      <w:marTop w:val="0"/>
      <w:marBottom w:val="0"/>
      <w:divBdr>
        <w:top w:val="none" w:sz="0" w:space="0" w:color="auto"/>
        <w:left w:val="none" w:sz="0" w:space="0" w:color="auto"/>
        <w:bottom w:val="none" w:sz="0" w:space="0" w:color="auto"/>
        <w:right w:val="none" w:sz="0" w:space="0" w:color="auto"/>
      </w:divBdr>
      <w:divsChild>
        <w:div w:id="1602492998">
          <w:marLeft w:val="0"/>
          <w:marRight w:val="0"/>
          <w:marTop w:val="0"/>
          <w:marBottom w:val="0"/>
          <w:divBdr>
            <w:top w:val="none" w:sz="0" w:space="0" w:color="auto"/>
            <w:left w:val="none" w:sz="0" w:space="0" w:color="auto"/>
            <w:bottom w:val="none" w:sz="0" w:space="0" w:color="auto"/>
            <w:right w:val="none" w:sz="0" w:space="0" w:color="auto"/>
          </w:divBdr>
          <w:divsChild>
            <w:div w:id="679162119">
              <w:marLeft w:val="0"/>
              <w:marRight w:val="0"/>
              <w:marTop w:val="0"/>
              <w:marBottom w:val="0"/>
              <w:divBdr>
                <w:top w:val="none" w:sz="0" w:space="0" w:color="auto"/>
                <w:left w:val="none" w:sz="0" w:space="0" w:color="auto"/>
                <w:bottom w:val="none" w:sz="0" w:space="0" w:color="auto"/>
                <w:right w:val="none" w:sz="0" w:space="0" w:color="auto"/>
              </w:divBdr>
              <w:divsChild>
                <w:div w:id="627469200">
                  <w:marLeft w:val="-225"/>
                  <w:marRight w:val="-225"/>
                  <w:marTop w:val="0"/>
                  <w:marBottom w:val="0"/>
                  <w:divBdr>
                    <w:top w:val="none" w:sz="0" w:space="0" w:color="auto"/>
                    <w:left w:val="none" w:sz="0" w:space="0" w:color="auto"/>
                    <w:bottom w:val="none" w:sz="0" w:space="0" w:color="auto"/>
                    <w:right w:val="none" w:sz="0" w:space="0" w:color="auto"/>
                  </w:divBdr>
                  <w:divsChild>
                    <w:div w:id="2100561541">
                      <w:marLeft w:val="2925"/>
                      <w:marRight w:val="0"/>
                      <w:marTop w:val="0"/>
                      <w:marBottom w:val="0"/>
                      <w:divBdr>
                        <w:top w:val="none" w:sz="0" w:space="0" w:color="auto"/>
                        <w:left w:val="none" w:sz="0" w:space="0" w:color="auto"/>
                        <w:bottom w:val="none" w:sz="0" w:space="0" w:color="auto"/>
                        <w:right w:val="none" w:sz="0" w:space="0" w:color="auto"/>
                      </w:divBdr>
                      <w:divsChild>
                        <w:div w:id="1501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sdv.org.uk/" TargetMode="External"/><Relationship Id="rId13" Type="http://schemas.openxmlformats.org/officeDocument/2006/relationships/hyperlink" Target="https://www.gov.uk/government/publications/counter-terrorism-strategy-contest" TargetMode="External"/><Relationship Id="rId18" Type="http://schemas.openxmlformats.org/officeDocument/2006/relationships/hyperlink" Target="http://www.legislation.gov.uk/ukpga/1989/41/section/105" TargetMode="External"/><Relationship Id="rId26" Type="http://schemas.openxmlformats.org/officeDocument/2006/relationships/hyperlink" Target="mailto:gwesthorpe@yarmouthceprimary.co.uk" TargetMode="External"/><Relationship Id="rId3" Type="http://schemas.openxmlformats.org/officeDocument/2006/relationships/settings" Target="settings.xml"/><Relationship Id="rId21" Type="http://schemas.openxmlformats.org/officeDocument/2006/relationships/hyperlink" Target="https://learning.nspcc.org.uk/news/2019/may/grooming-often-discovered-not-disclosed-how-can-teachers-spot-signs/" TargetMode="External"/><Relationship Id="rId7" Type="http://schemas.openxmlformats.org/officeDocument/2006/relationships/hyperlink" Target="https://www.nspcc.org.uk/preventing-abuse/child-abuse-and-neglect/" TargetMode="External"/><Relationship Id="rId12" Type="http://schemas.openxmlformats.org/officeDocument/2006/relationships/hyperlink" Target="https://www.dashriskchecklist.co.uk/honour-based-abuse/" TargetMode="External"/><Relationship Id="rId17" Type="http://schemas.openxmlformats.org/officeDocument/2006/relationships/hyperlink" Target="http://www.legislation.gov.uk/ukpga/1989/41/section/66" TargetMode="External"/><Relationship Id="rId25" Type="http://schemas.openxmlformats.org/officeDocument/2006/relationships/hyperlink" Target="mailto:s.shynn@shalfleetceprimary.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Anaesthesia/Pages/Introduction.aspx" TargetMode="External"/><Relationship Id="rId20" Type="http://schemas.openxmlformats.org/officeDocument/2006/relationships/hyperlink" Target="http://www.legislation.gov.uk/ukpga/1970/42/section/7" TargetMode="External"/><Relationship Id="rId29" Type="http://schemas.openxmlformats.org/officeDocument/2006/relationships/hyperlink" Target="mailto:paul.barnard@iow.gov.uk" TargetMode="External"/><Relationship Id="rId1" Type="http://schemas.openxmlformats.org/officeDocument/2006/relationships/numbering" Target="numbering.xml"/><Relationship Id="rId6" Type="http://schemas.openxmlformats.org/officeDocument/2006/relationships/hyperlink" Target="https://www.nspcc.org.uk/preventing-abuse/child-abuse-and-neglect/" TargetMode="External"/><Relationship Id="rId11" Type="http://schemas.openxmlformats.org/officeDocument/2006/relationships/hyperlink" Target="https://www.dashriskchecklist.co.uk/stalking/" TargetMode="External"/><Relationship Id="rId24" Type="http://schemas.openxmlformats.org/officeDocument/2006/relationships/hyperlink" Target="mailto:headteacher@yarmouthceprimary.co.uk" TargetMode="External"/><Relationship Id="rId32" Type="http://schemas.openxmlformats.org/officeDocument/2006/relationships/fontTable" Target="fontTable.xml"/><Relationship Id="rId5" Type="http://schemas.openxmlformats.org/officeDocument/2006/relationships/hyperlink" Target="https://www.nspcc.org.uk/preventing-abuse/child-protection-system/" TargetMode="External"/><Relationship Id="rId15" Type="http://schemas.openxmlformats.org/officeDocument/2006/relationships/hyperlink" Target="https://www.nhs.uk/Livewell/puberty/Pages/puberty-signs.aspx" TargetMode="External"/><Relationship Id="rId23" Type="http://schemas.openxmlformats.org/officeDocument/2006/relationships/hyperlink" Target="mailto:stuart.harrington@barnardos.org.uk" TargetMode="External"/><Relationship Id="rId28" Type="http://schemas.openxmlformats.org/officeDocument/2006/relationships/hyperlink" Target="mailto:mwebber@yarmouthceprimary.co.uk" TargetMode="External"/><Relationship Id="rId10" Type="http://schemas.openxmlformats.org/officeDocument/2006/relationships/hyperlink" Target="https://www.nspcc.org.uk/preventing-abuse/child-abuse-and-neglect/" TargetMode="External"/><Relationship Id="rId19" Type="http://schemas.openxmlformats.org/officeDocument/2006/relationships/hyperlink" Target="http://www.legislation.gov.uk/uksi/2005/1533/contents/made" TargetMode="External"/><Relationship Id="rId31" Type="http://schemas.openxmlformats.org/officeDocument/2006/relationships/hyperlink" Target="https://www.iow.gov.uk/Meetings/committees/Children's%20Committee/24-11-16/Paper%20C%20-%20Neglect%20Strategy.pdf" TargetMode="External"/><Relationship Id="rId4" Type="http://schemas.openxmlformats.org/officeDocument/2006/relationships/webSettings" Target="webSettings.xml"/><Relationship Id="rId9" Type="http://schemas.openxmlformats.org/officeDocument/2006/relationships/hyperlink" Target="https://www.nspcc.org.uk/preventing-abuse/child-abuse-and-neglect/neglect/child-neglect-facts-statistics/" TargetMode="External"/><Relationship Id="rId14" Type="http://schemas.openxmlformats.org/officeDocument/2006/relationships/hyperlink" Target="https://www.gov.uk/government/collections/counter-terrorism-and-security-bill" TargetMode="External"/><Relationship Id="rId22" Type="http://schemas.openxmlformats.org/officeDocument/2006/relationships/hyperlink" Target="https://www.nicco.org.uk/" TargetMode="External"/><Relationship Id="rId27" Type="http://schemas.openxmlformats.org/officeDocument/2006/relationships/hyperlink" Target="mailto:j.collins@shalfleetceprimary.co.uk" TargetMode="External"/><Relationship Id="rId30" Type="http://schemas.openxmlformats.org/officeDocument/2006/relationships/hyperlink" Target="http://www.4l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Lizzie Grainger</cp:lastModifiedBy>
  <cp:revision>2</cp:revision>
  <dcterms:created xsi:type="dcterms:W3CDTF">2019-05-30T17:48:00Z</dcterms:created>
  <dcterms:modified xsi:type="dcterms:W3CDTF">2019-05-30T17:48:00Z</dcterms:modified>
</cp:coreProperties>
</file>