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2B" w:rsidRPr="00F93AC2" w:rsidRDefault="00687A2B" w:rsidP="00687A2B">
      <w:pPr>
        <w:spacing w:after="0" w:line="240" w:lineRule="auto"/>
        <w:rPr>
          <w:rFonts w:ascii="Arial" w:hAnsi="Arial" w:cs="Arial"/>
          <w:sz w:val="20"/>
          <w:szCs w:val="20"/>
        </w:rPr>
      </w:pPr>
      <w:r w:rsidRPr="00F93AC2">
        <w:rPr>
          <w:rFonts w:ascii="Arial" w:hAnsi="Arial" w:cs="Arial"/>
          <w:sz w:val="20"/>
          <w:szCs w:val="20"/>
        </w:rPr>
        <w:t>12th May 2016</w:t>
      </w:r>
    </w:p>
    <w:p w:rsidR="00687A2B" w:rsidRPr="00F93AC2" w:rsidRDefault="00687A2B" w:rsidP="00687A2B">
      <w:pPr>
        <w:spacing w:after="0" w:line="240" w:lineRule="auto"/>
        <w:rPr>
          <w:rFonts w:ascii="Arial" w:hAnsi="Arial" w:cs="Arial"/>
          <w:sz w:val="20"/>
          <w:szCs w:val="20"/>
        </w:rPr>
      </w:pPr>
    </w:p>
    <w:p w:rsidR="00687A2B" w:rsidRPr="00F93AC2" w:rsidRDefault="00687A2B" w:rsidP="00687A2B">
      <w:pPr>
        <w:spacing w:after="0" w:line="240" w:lineRule="auto"/>
        <w:rPr>
          <w:rFonts w:ascii="Arial" w:hAnsi="Arial" w:cs="Arial"/>
          <w:sz w:val="20"/>
          <w:szCs w:val="20"/>
        </w:rPr>
      </w:pPr>
      <w:r w:rsidRPr="00F93AC2">
        <w:rPr>
          <w:rFonts w:ascii="Arial" w:hAnsi="Arial" w:cs="Arial"/>
          <w:sz w:val="20"/>
          <w:szCs w:val="20"/>
        </w:rPr>
        <w:t>Dear parent/carer</w:t>
      </w:r>
    </w:p>
    <w:p w:rsidR="00687A2B" w:rsidRPr="00F93AC2" w:rsidRDefault="00687A2B" w:rsidP="00687A2B">
      <w:pPr>
        <w:spacing w:after="0" w:line="240" w:lineRule="auto"/>
        <w:rPr>
          <w:rFonts w:ascii="Arial" w:hAnsi="Arial" w:cs="Arial"/>
          <w:sz w:val="20"/>
          <w:szCs w:val="20"/>
        </w:rPr>
      </w:pPr>
    </w:p>
    <w:p w:rsidR="00687A2B" w:rsidRPr="00F93AC2" w:rsidRDefault="00687A2B" w:rsidP="00687A2B">
      <w:pPr>
        <w:spacing w:after="0" w:line="240" w:lineRule="auto"/>
        <w:jc w:val="both"/>
        <w:rPr>
          <w:rFonts w:ascii="Arial" w:hAnsi="Arial" w:cs="Arial"/>
          <w:sz w:val="20"/>
          <w:szCs w:val="20"/>
        </w:rPr>
      </w:pPr>
      <w:r w:rsidRPr="00F93AC2">
        <w:rPr>
          <w:rFonts w:ascii="Arial" w:hAnsi="Arial" w:cs="Arial"/>
          <w:sz w:val="20"/>
          <w:szCs w:val="20"/>
        </w:rPr>
        <w:t>As you are aware, Little Stars is a non-profit setting.  With this in mind it is most important that the payment of invoices is made promptly (preferably within 7 days of the invoice).  However we appreciate that in some circumstances this can be rather difficult.  If you would like an alternative arrangement, please do pop into the school office to discuss.  We can then assess the situation and organise a payment plan to suit both parties.</w:t>
      </w:r>
    </w:p>
    <w:p w:rsidR="00687A2B" w:rsidRPr="00F93AC2" w:rsidRDefault="00687A2B" w:rsidP="00687A2B">
      <w:pPr>
        <w:spacing w:after="0" w:line="240" w:lineRule="auto"/>
        <w:jc w:val="both"/>
        <w:rPr>
          <w:rFonts w:ascii="Arial" w:hAnsi="Arial" w:cs="Arial"/>
          <w:sz w:val="20"/>
          <w:szCs w:val="20"/>
        </w:rPr>
      </w:pPr>
    </w:p>
    <w:p w:rsidR="00687A2B" w:rsidRDefault="00687A2B" w:rsidP="00687A2B">
      <w:pPr>
        <w:spacing w:after="0" w:line="240" w:lineRule="auto"/>
        <w:jc w:val="both"/>
        <w:rPr>
          <w:rFonts w:ascii="Arial" w:hAnsi="Arial" w:cs="Arial"/>
          <w:sz w:val="20"/>
          <w:szCs w:val="20"/>
        </w:rPr>
      </w:pPr>
      <w:r w:rsidRPr="00F93AC2">
        <w:rPr>
          <w:rFonts w:ascii="Arial" w:hAnsi="Arial" w:cs="Arial"/>
          <w:sz w:val="20"/>
          <w:szCs w:val="20"/>
        </w:rPr>
        <w:t>There also seems to be some confusion regarding Government funding.  The term after your child turns 3 they become eligible for funded hours.  This entitles your child to a maximum of 15 hours per week funded childcare.  However these funded hours do not usually co</w:t>
      </w:r>
      <w:r w:rsidR="00F93AC2">
        <w:rPr>
          <w:rFonts w:ascii="Arial" w:hAnsi="Arial" w:cs="Arial"/>
          <w:sz w:val="20"/>
          <w:szCs w:val="20"/>
        </w:rPr>
        <w:t>ver the total weeks in the funded period</w:t>
      </w:r>
      <w:r w:rsidRPr="00F93AC2">
        <w:rPr>
          <w:rFonts w:ascii="Arial" w:hAnsi="Arial" w:cs="Arial"/>
          <w:sz w:val="20"/>
          <w:szCs w:val="20"/>
        </w:rPr>
        <w:t>.  Each term we receive an e</w:t>
      </w:r>
      <w:r w:rsidR="00F93AC2">
        <w:rPr>
          <w:rFonts w:ascii="Arial" w:hAnsi="Arial" w:cs="Arial"/>
          <w:sz w:val="20"/>
          <w:szCs w:val="20"/>
        </w:rPr>
        <w:t>mail from the Government detailing</w:t>
      </w:r>
      <w:r w:rsidRPr="00F93AC2">
        <w:rPr>
          <w:rFonts w:ascii="Arial" w:hAnsi="Arial" w:cs="Arial"/>
          <w:sz w:val="20"/>
          <w:szCs w:val="20"/>
        </w:rPr>
        <w:t xml:space="preserve"> how many funded hours are av</w:t>
      </w:r>
      <w:r w:rsidR="00F93AC2">
        <w:rPr>
          <w:rFonts w:ascii="Arial" w:hAnsi="Arial" w:cs="Arial"/>
          <w:sz w:val="20"/>
          <w:szCs w:val="20"/>
        </w:rPr>
        <w:t>ailable</w:t>
      </w:r>
      <w:r w:rsidRPr="00F93AC2">
        <w:rPr>
          <w:rFonts w:ascii="Arial" w:hAnsi="Arial" w:cs="Arial"/>
          <w:sz w:val="20"/>
          <w:szCs w:val="20"/>
        </w:rPr>
        <w:t>.  We then have to break t</w:t>
      </w:r>
      <w:r w:rsidR="00F93AC2">
        <w:rPr>
          <w:rFonts w:ascii="Arial" w:hAnsi="Arial" w:cs="Arial"/>
          <w:sz w:val="20"/>
          <w:szCs w:val="20"/>
        </w:rPr>
        <w:t xml:space="preserve">hese hours </w:t>
      </w:r>
      <w:r w:rsidRPr="00F93AC2">
        <w:rPr>
          <w:rFonts w:ascii="Arial" w:hAnsi="Arial" w:cs="Arial"/>
          <w:sz w:val="20"/>
          <w:szCs w:val="20"/>
        </w:rPr>
        <w:t xml:space="preserve">down into weeks.  Usually by the last week of term these hours have been used up!  </w:t>
      </w:r>
    </w:p>
    <w:p w:rsidR="00F93AC2" w:rsidRPr="00F93AC2" w:rsidRDefault="00F93AC2" w:rsidP="00687A2B">
      <w:pPr>
        <w:spacing w:after="0" w:line="240" w:lineRule="auto"/>
        <w:jc w:val="both"/>
        <w:rPr>
          <w:rFonts w:ascii="Arial" w:hAnsi="Arial" w:cs="Arial"/>
          <w:sz w:val="20"/>
          <w:szCs w:val="20"/>
        </w:rPr>
      </w:pPr>
    </w:p>
    <w:p w:rsidR="00687A2B" w:rsidRPr="00F93AC2" w:rsidRDefault="00D775EC" w:rsidP="00687A2B">
      <w:pPr>
        <w:spacing w:after="0" w:line="240" w:lineRule="auto"/>
        <w:jc w:val="both"/>
        <w:rPr>
          <w:rFonts w:ascii="Arial" w:hAnsi="Arial" w:cs="Arial"/>
          <w:b/>
          <w:sz w:val="20"/>
          <w:szCs w:val="20"/>
        </w:rPr>
      </w:pPr>
      <w:r w:rsidRPr="00F93AC2">
        <w:rPr>
          <w:rFonts w:ascii="Arial" w:hAnsi="Arial" w:cs="Arial"/>
          <w:b/>
          <w:sz w:val="20"/>
          <w:szCs w:val="20"/>
        </w:rPr>
        <w:t>For e</w:t>
      </w:r>
      <w:r w:rsidR="00687A2B" w:rsidRPr="00F93AC2">
        <w:rPr>
          <w:rFonts w:ascii="Arial" w:hAnsi="Arial" w:cs="Arial"/>
          <w:b/>
          <w:sz w:val="20"/>
          <w:szCs w:val="20"/>
        </w:rPr>
        <w:t>xample</w:t>
      </w:r>
    </w:p>
    <w:p w:rsidR="004F5116" w:rsidRPr="00F93AC2" w:rsidRDefault="004F5116" w:rsidP="00687A2B">
      <w:pPr>
        <w:spacing w:after="0" w:line="240" w:lineRule="auto"/>
        <w:jc w:val="both"/>
        <w:rPr>
          <w:rFonts w:ascii="Arial" w:hAnsi="Arial" w:cs="Arial"/>
          <w:sz w:val="20"/>
          <w:szCs w:val="20"/>
        </w:rPr>
      </w:pPr>
    </w:p>
    <w:p w:rsidR="004F5116" w:rsidRPr="00F93AC2" w:rsidRDefault="00AE552B" w:rsidP="00687A2B">
      <w:pPr>
        <w:spacing w:after="0" w:line="240" w:lineRule="auto"/>
        <w:jc w:val="both"/>
        <w:rPr>
          <w:rFonts w:ascii="Arial" w:hAnsi="Arial" w:cs="Arial"/>
          <w:sz w:val="20"/>
          <w:szCs w:val="20"/>
        </w:rPr>
      </w:pPr>
      <w:r w:rsidRPr="00F93AC2">
        <w:rPr>
          <w:rFonts w:ascii="Arial" w:hAnsi="Arial" w:cs="Arial"/>
          <w:sz w:val="20"/>
          <w:szCs w:val="20"/>
        </w:rPr>
        <w:t>Child A will turn 3 in March, this means</w:t>
      </w:r>
      <w:r w:rsidR="00D775EC" w:rsidRPr="00F93AC2">
        <w:rPr>
          <w:rFonts w:ascii="Arial" w:hAnsi="Arial" w:cs="Arial"/>
          <w:sz w:val="20"/>
          <w:szCs w:val="20"/>
        </w:rPr>
        <w:t xml:space="preserve"> that the following term (after Easter) child A will be entitled to 15 hours per week government funding.</w:t>
      </w:r>
    </w:p>
    <w:p w:rsidR="00D775EC" w:rsidRPr="00F93AC2" w:rsidRDefault="00D775EC" w:rsidP="00D775EC">
      <w:pPr>
        <w:spacing w:after="0" w:line="240" w:lineRule="auto"/>
        <w:jc w:val="both"/>
        <w:rPr>
          <w:rFonts w:ascii="Arial" w:hAnsi="Arial" w:cs="Arial"/>
          <w:sz w:val="20"/>
          <w:szCs w:val="20"/>
        </w:rPr>
      </w:pPr>
      <w:r w:rsidRPr="00F93AC2">
        <w:rPr>
          <w:rFonts w:ascii="Arial" w:hAnsi="Arial" w:cs="Arial"/>
          <w:sz w:val="20"/>
          <w:szCs w:val="20"/>
        </w:rPr>
        <w:t>Child A attends the setting every day for 6 hours.</w:t>
      </w:r>
      <w:r w:rsidR="00F93AC2">
        <w:rPr>
          <w:rFonts w:ascii="Arial" w:hAnsi="Arial" w:cs="Arial"/>
          <w:sz w:val="20"/>
          <w:szCs w:val="20"/>
        </w:rPr>
        <w:t xml:space="preserve">  Their h</w:t>
      </w:r>
      <w:r w:rsidRPr="00F93AC2">
        <w:rPr>
          <w:rFonts w:ascii="Arial" w:hAnsi="Arial" w:cs="Arial"/>
          <w:sz w:val="20"/>
          <w:szCs w:val="20"/>
        </w:rPr>
        <w:t>ours are split as follows:</w:t>
      </w:r>
    </w:p>
    <w:p w:rsidR="00D775EC" w:rsidRPr="00F93AC2" w:rsidRDefault="00D775EC" w:rsidP="00D775EC">
      <w:pPr>
        <w:spacing w:after="0" w:line="240" w:lineRule="auto"/>
        <w:jc w:val="both"/>
        <w:rPr>
          <w:rFonts w:ascii="Arial" w:hAnsi="Arial" w:cs="Arial"/>
          <w:sz w:val="20"/>
          <w:szCs w:val="20"/>
        </w:rPr>
      </w:pPr>
    </w:p>
    <w:p w:rsidR="00D775EC" w:rsidRPr="00F93AC2" w:rsidRDefault="00D775EC" w:rsidP="00D775EC">
      <w:pPr>
        <w:pStyle w:val="ListParagraph"/>
        <w:numPr>
          <w:ilvl w:val="0"/>
          <w:numId w:val="2"/>
        </w:numPr>
        <w:spacing w:after="0" w:line="240" w:lineRule="auto"/>
        <w:jc w:val="both"/>
        <w:rPr>
          <w:rFonts w:ascii="Arial" w:hAnsi="Arial" w:cs="Arial"/>
          <w:sz w:val="20"/>
          <w:szCs w:val="20"/>
        </w:rPr>
      </w:pPr>
      <w:r w:rsidRPr="00F93AC2">
        <w:rPr>
          <w:rFonts w:ascii="Arial" w:hAnsi="Arial" w:cs="Arial"/>
          <w:sz w:val="20"/>
          <w:szCs w:val="20"/>
        </w:rPr>
        <w:t>Monday – 6 hours free entitlement</w:t>
      </w:r>
    </w:p>
    <w:p w:rsidR="00D775EC" w:rsidRPr="00F93AC2" w:rsidRDefault="00D775EC" w:rsidP="00D775EC">
      <w:pPr>
        <w:pStyle w:val="ListParagraph"/>
        <w:numPr>
          <w:ilvl w:val="0"/>
          <w:numId w:val="2"/>
        </w:numPr>
        <w:spacing w:after="0" w:line="240" w:lineRule="auto"/>
        <w:jc w:val="both"/>
        <w:rPr>
          <w:rFonts w:ascii="Arial" w:hAnsi="Arial" w:cs="Arial"/>
          <w:sz w:val="20"/>
          <w:szCs w:val="20"/>
        </w:rPr>
      </w:pPr>
      <w:r w:rsidRPr="00F93AC2">
        <w:rPr>
          <w:rFonts w:ascii="Arial" w:hAnsi="Arial" w:cs="Arial"/>
          <w:sz w:val="20"/>
          <w:szCs w:val="20"/>
        </w:rPr>
        <w:t>Tuesday – 6 hours free entitlement</w:t>
      </w:r>
    </w:p>
    <w:p w:rsidR="00D775EC" w:rsidRPr="00F93AC2" w:rsidRDefault="00D775EC" w:rsidP="00D775EC">
      <w:pPr>
        <w:pStyle w:val="ListParagraph"/>
        <w:numPr>
          <w:ilvl w:val="0"/>
          <w:numId w:val="2"/>
        </w:numPr>
        <w:spacing w:after="0" w:line="240" w:lineRule="auto"/>
        <w:jc w:val="both"/>
        <w:rPr>
          <w:rFonts w:ascii="Arial" w:hAnsi="Arial" w:cs="Arial"/>
          <w:sz w:val="20"/>
          <w:szCs w:val="20"/>
        </w:rPr>
      </w:pPr>
      <w:r w:rsidRPr="00F93AC2">
        <w:rPr>
          <w:rFonts w:ascii="Arial" w:hAnsi="Arial" w:cs="Arial"/>
          <w:sz w:val="20"/>
          <w:szCs w:val="20"/>
        </w:rPr>
        <w:t>Wednesday – 3 hours free entitlement and 3 hours paid</w:t>
      </w:r>
    </w:p>
    <w:p w:rsidR="00D775EC" w:rsidRPr="00F93AC2" w:rsidRDefault="00D775EC" w:rsidP="00D775EC">
      <w:pPr>
        <w:pStyle w:val="ListParagraph"/>
        <w:numPr>
          <w:ilvl w:val="0"/>
          <w:numId w:val="2"/>
        </w:numPr>
        <w:spacing w:after="0" w:line="240" w:lineRule="auto"/>
        <w:jc w:val="both"/>
        <w:rPr>
          <w:rFonts w:ascii="Arial" w:hAnsi="Arial" w:cs="Arial"/>
          <w:sz w:val="20"/>
          <w:szCs w:val="20"/>
        </w:rPr>
      </w:pPr>
      <w:r w:rsidRPr="00F93AC2">
        <w:rPr>
          <w:rFonts w:ascii="Arial" w:hAnsi="Arial" w:cs="Arial"/>
          <w:sz w:val="20"/>
          <w:szCs w:val="20"/>
        </w:rPr>
        <w:t>Thursday – 6 hours paid</w:t>
      </w:r>
    </w:p>
    <w:p w:rsidR="00D775EC" w:rsidRPr="00F93AC2" w:rsidRDefault="00D775EC" w:rsidP="00D775EC">
      <w:pPr>
        <w:pStyle w:val="ListParagraph"/>
        <w:numPr>
          <w:ilvl w:val="0"/>
          <w:numId w:val="2"/>
        </w:numPr>
        <w:spacing w:after="0" w:line="240" w:lineRule="auto"/>
        <w:jc w:val="both"/>
        <w:rPr>
          <w:rFonts w:ascii="Arial" w:hAnsi="Arial" w:cs="Arial"/>
          <w:sz w:val="20"/>
          <w:szCs w:val="20"/>
        </w:rPr>
      </w:pPr>
      <w:r w:rsidRPr="00F93AC2">
        <w:rPr>
          <w:rFonts w:ascii="Arial" w:hAnsi="Arial" w:cs="Arial"/>
          <w:sz w:val="20"/>
          <w:szCs w:val="20"/>
        </w:rPr>
        <w:t>Friday – 6 hours paid</w:t>
      </w:r>
    </w:p>
    <w:p w:rsidR="00D775EC" w:rsidRPr="00F93AC2" w:rsidRDefault="00D775EC" w:rsidP="00687A2B">
      <w:pPr>
        <w:spacing w:after="0" w:line="240" w:lineRule="auto"/>
        <w:jc w:val="both"/>
        <w:rPr>
          <w:rFonts w:ascii="Arial" w:hAnsi="Arial" w:cs="Arial"/>
          <w:sz w:val="20"/>
          <w:szCs w:val="20"/>
        </w:rPr>
      </w:pPr>
    </w:p>
    <w:p w:rsidR="00F93AC2" w:rsidRPr="00F93AC2" w:rsidRDefault="00687A2B" w:rsidP="00687A2B">
      <w:pPr>
        <w:spacing w:after="0" w:line="240" w:lineRule="auto"/>
        <w:jc w:val="both"/>
        <w:rPr>
          <w:rFonts w:ascii="Arial" w:hAnsi="Arial" w:cs="Arial"/>
          <w:sz w:val="20"/>
          <w:szCs w:val="20"/>
        </w:rPr>
      </w:pPr>
      <w:r w:rsidRPr="00F93AC2">
        <w:rPr>
          <w:rFonts w:ascii="Arial" w:hAnsi="Arial" w:cs="Arial"/>
          <w:sz w:val="20"/>
          <w:szCs w:val="20"/>
        </w:rPr>
        <w:t xml:space="preserve">Funding period </w:t>
      </w:r>
      <w:r w:rsidR="00D775EC" w:rsidRPr="00F93AC2">
        <w:rPr>
          <w:rFonts w:ascii="Arial" w:hAnsi="Arial" w:cs="Arial"/>
          <w:sz w:val="20"/>
          <w:szCs w:val="20"/>
        </w:rPr>
        <w:t>April 2016 – August 2016</w:t>
      </w:r>
      <w:r w:rsidR="00F93AC2">
        <w:rPr>
          <w:rFonts w:ascii="Arial" w:hAnsi="Arial" w:cs="Arial"/>
          <w:sz w:val="20"/>
          <w:szCs w:val="20"/>
        </w:rPr>
        <w:t xml:space="preserve"> a total of 14.5</w:t>
      </w:r>
      <w:r w:rsidR="00D775EC" w:rsidRPr="00F93AC2">
        <w:rPr>
          <w:rFonts w:ascii="Arial" w:hAnsi="Arial" w:cs="Arial"/>
          <w:sz w:val="20"/>
          <w:szCs w:val="20"/>
        </w:rPr>
        <w:t xml:space="preserve"> weeks</w:t>
      </w:r>
    </w:p>
    <w:p w:rsidR="00D775EC" w:rsidRPr="00F93AC2" w:rsidRDefault="00D775EC" w:rsidP="00687A2B">
      <w:pPr>
        <w:spacing w:after="0" w:line="240" w:lineRule="auto"/>
        <w:jc w:val="both"/>
        <w:rPr>
          <w:rFonts w:ascii="Arial" w:hAnsi="Arial" w:cs="Arial"/>
          <w:sz w:val="20"/>
          <w:szCs w:val="20"/>
        </w:rPr>
      </w:pPr>
      <w:r w:rsidRPr="00F93AC2">
        <w:rPr>
          <w:rFonts w:ascii="Arial" w:hAnsi="Arial" w:cs="Arial"/>
          <w:sz w:val="20"/>
          <w:szCs w:val="20"/>
        </w:rPr>
        <w:t>Funded hours received for this period – 195 per eligible child</w:t>
      </w:r>
      <w:r w:rsidR="00F93AC2">
        <w:rPr>
          <w:rFonts w:ascii="Arial" w:hAnsi="Arial" w:cs="Arial"/>
          <w:sz w:val="20"/>
          <w:szCs w:val="20"/>
        </w:rPr>
        <w:t>. 195 hours/</w:t>
      </w:r>
      <w:r w:rsidR="009C6FEB">
        <w:rPr>
          <w:rFonts w:ascii="Arial" w:hAnsi="Arial" w:cs="Arial"/>
          <w:sz w:val="20"/>
          <w:szCs w:val="20"/>
        </w:rPr>
        <w:t>15 hours per week = 13 weeks.  This means that the 195 funded hours will only cover 13 weeks of the 14.5 week term.</w:t>
      </w:r>
    </w:p>
    <w:p w:rsidR="00D775EC" w:rsidRPr="00F93AC2" w:rsidRDefault="00D775EC" w:rsidP="00687A2B">
      <w:pPr>
        <w:spacing w:after="0" w:line="240" w:lineRule="auto"/>
        <w:jc w:val="both"/>
        <w:rPr>
          <w:rFonts w:ascii="Arial" w:hAnsi="Arial" w:cs="Arial"/>
          <w:sz w:val="20"/>
          <w:szCs w:val="20"/>
        </w:rPr>
      </w:pPr>
    </w:p>
    <w:p w:rsidR="00F93AC2" w:rsidRDefault="009C6FEB" w:rsidP="00687A2B">
      <w:pPr>
        <w:spacing w:after="0" w:line="240" w:lineRule="auto"/>
        <w:jc w:val="both"/>
        <w:rPr>
          <w:rFonts w:ascii="Arial" w:hAnsi="Arial" w:cs="Arial"/>
          <w:sz w:val="20"/>
          <w:szCs w:val="20"/>
        </w:rPr>
      </w:pPr>
      <w:r>
        <w:rPr>
          <w:rFonts w:ascii="Arial" w:hAnsi="Arial" w:cs="Arial"/>
          <w:sz w:val="20"/>
          <w:szCs w:val="20"/>
        </w:rPr>
        <w:t xml:space="preserve">During </w:t>
      </w:r>
      <w:r w:rsidR="00D775EC" w:rsidRPr="00F93AC2">
        <w:rPr>
          <w:rFonts w:ascii="Arial" w:hAnsi="Arial" w:cs="Arial"/>
          <w:sz w:val="20"/>
          <w:szCs w:val="20"/>
        </w:rPr>
        <w:t>the funding period, child A attends the setting for a total of 14 weeks and 10 hours.  A total of 205 hours.  The total maximum funded hours we are able to claim for this period is 195 hours.  The setting will write to the parent/carer to highlight this deficit will occur during the last week of term.  The parent/carer must now decide whether for this last week they wish to</w:t>
      </w:r>
      <w:r w:rsidR="00F93AC2" w:rsidRPr="00F93AC2">
        <w:rPr>
          <w:rFonts w:ascii="Arial" w:hAnsi="Arial" w:cs="Arial"/>
          <w:sz w:val="20"/>
          <w:szCs w:val="20"/>
        </w:rPr>
        <w:t xml:space="preserve"> reduce child </w:t>
      </w:r>
      <w:proofErr w:type="gramStart"/>
      <w:r w:rsidR="00F93AC2" w:rsidRPr="00F93AC2">
        <w:rPr>
          <w:rFonts w:ascii="Arial" w:hAnsi="Arial" w:cs="Arial"/>
          <w:sz w:val="20"/>
          <w:szCs w:val="20"/>
        </w:rPr>
        <w:t>A</w:t>
      </w:r>
      <w:proofErr w:type="gramEnd"/>
      <w:r w:rsidR="00F93AC2" w:rsidRPr="00F93AC2">
        <w:rPr>
          <w:rFonts w:ascii="Arial" w:hAnsi="Arial" w:cs="Arial"/>
          <w:sz w:val="20"/>
          <w:szCs w:val="20"/>
        </w:rPr>
        <w:t xml:space="preserve"> hours so that no extra cost arises or continue with child A’s booked hours and pay for the additional 10 hours.</w:t>
      </w:r>
    </w:p>
    <w:p w:rsidR="00F93AC2" w:rsidRDefault="00F93AC2" w:rsidP="00687A2B">
      <w:pPr>
        <w:spacing w:after="0" w:line="240" w:lineRule="auto"/>
        <w:jc w:val="both"/>
        <w:rPr>
          <w:rFonts w:ascii="Arial" w:hAnsi="Arial" w:cs="Arial"/>
          <w:sz w:val="20"/>
          <w:szCs w:val="20"/>
        </w:rPr>
      </w:pPr>
    </w:p>
    <w:p w:rsidR="00F93AC2" w:rsidRPr="00F93AC2" w:rsidRDefault="009C6FEB" w:rsidP="00F93AC2">
      <w:pPr>
        <w:spacing w:after="0" w:line="240" w:lineRule="auto"/>
        <w:jc w:val="both"/>
        <w:rPr>
          <w:rFonts w:ascii="Arial" w:hAnsi="Arial" w:cs="Arial"/>
          <w:sz w:val="20"/>
          <w:szCs w:val="20"/>
        </w:rPr>
      </w:pPr>
      <w:r>
        <w:rPr>
          <w:rFonts w:ascii="Arial" w:hAnsi="Arial" w:cs="Arial"/>
          <w:sz w:val="20"/>
          <w:szCs w:val="20"/>
        </w:rPr>
        <w:t>At the beginning of the term we write to inform you of any hours which fall out of the funding period and</w:t>
      </w:r>
      <w:r w:rsidR="00F93AC2" w:rsidRPr="00F93AC2">
        <w:rPr>
          <w:rFonts w:ascii="Arial" w:hAnsi="Arial" w:cs="Arial"/>
          <w:sz w:val="20"/>
          <w:szCs w:val="20"/>
        </w:rPr>
        <w:t xml:space="preserve"> should you wish your child to receive their regular hours, a cost will be incurred.  You then have the option to reduce your child’s hours for this period or still attend and pay the difference.</w:t>
      </w:r>
    </w:p>
    <w:p w:rsidR="00F93AC2" w:rsidRPr="00F93AC2" w:rsidRDefault="00F93AC2" w:rsidP="00687A2B">
      <w:pPr>
        <w:spacing w:after="0" w:line="240" w:lineRule="auto"/>
        <w:jc w:val="both"/>
        <w:rPr>
          <w:rFonts w:ascii="Arial" w:hAnsi="Arial" w:cs="Arial"/>
          <w:sz w:val="20"/>
          <w:szCs w:val="20"/>
        </w:rPr>
      </w:pPr>
    </w:p>
    <w:p w:rsidR="00F93AC2" w:rsidRPr="00F93AC2" w:rsidRDefault="00F93AC2" w:rsidP="00687A2B">
      <w:pPr>
        <w:spacing w:after="0" w:line="240" w:lineRule="auto"/>
        <w:jc w:val="both"/>
        <w:rPr>
          <w:rFonts w:ascii="Arial" w:hAnsi="Arial" w:cs="Arial"/>
          <w:sz w:val="20"/>
          <w:szCs w:val="20"/>
        </w:rPr>
      </w:pPr>
      <w:r w:rsidRPr="00F93AC2">
        <w:rPr>
          <w:rFonts w:ascii="Arial" w:hAnsi="Arial" w:cs="Arial"/>
          <w:sz w:val="20"/>
          <w:szCs w:val="20"/>
        </w:rPr>
        <w:t>We hope that this helps explain the system to you.  If you have any queries, pleas</w:t>
      </w:r>
      <w:r>
        <w:rPr>
          <w:rFonts w:ascii="Arial" w:hAnsi="Arial" w:cs="Arial"/>
          <w:sz w:val="20"/>
          <w:szCs w:val="20"/>
        </w:rPr>
        <w:t>e do not hesitate to contact either myself or Sarah in the school office.</w:t>
      </w:r>
    </w:p>
    <w:p w:rsidR="00D775EC" w:rsidRPr="00F93AC2" w:rsidRDefault="00D775EC" w:rsidP="00687A2B">
      <w:pPr>
        <w:spacing w:after="0" w:line="240" w:lineRule="auto"/>
        <w:jc w:val="both"/>
        <w:rPr>
          <w:rFonts w:ascii="Arial" w:hAnsi="Arial" w:cs="Arial"/>
          <w:sz w:val="20"/>
          <w:szCs w:val="20"/>
        </w:rPr>
      </w:pPr>
    </w:p>
    <w:p w:rsidR="008149D7" w:rsidRPr="00F93AC2" w:rsidRDefault="008149D7" w:rsidP="00687A2B">
      <w:pPr>
        <w:spacing w:after="0" w:line="240" w:lineRule="auto"/>
        <w:rPr>
          <w:rFonts w:ascii="Arial" w:hAnsi="Arial" w:cs="Arial"/>
          <w:sz w:val="20"/>
          <w:szCs w:val="20"/>
        </w:rPr>
      </w:pPr>
      <w:r w:rsidRPr="00F93AC2">
        <w:rPr>
          <w:rFonts w:ascii="Arial" w:hAnsi="Arial" w:cs="Arial"/>
          <w:sz w:val="20"/>
          <w:szCs w:val="20"/>
        </w:rPr>
        <w:t>Yours sincerely</w:t>
      </w:r>
    </w:p>
    <w:p w:rsidR="008149D7" w:rsidRPr="00F93AC2" w:rsidRDefault="008149D7" w:rsidP="00687A2B">
      <w:pPr>
        <w:spacing w:after="0" w:line="240" w:lineRule="auto"/>
        <w:rPr>
          <w:rFonts w:ascii="Arial" w:hAnsi="Arial" w:cs="Arial"/>
          <w:sz w:val="20"/>
          <w:szCs w:val="20"/>
        </w:rPr>
      </w:pPr>
    </w:p>
    <w:p w:rsidR="008149D7" w:rsidRDefault="00431735" w:rsidP="00687A2B">
      <w:pPr>
        <w:spacing w:after="0" w:line="240" w:lineRule="auto"/>
        <w:rPr>
          <w:rFonts w:ascii="Arial" w:hAnsi="Arial" w:cs="Arial"/>
          <w:sz w:val="20"/>
          <w:szCs w:val="20"/>
        </w:rPr>
      </w:pPr>
      <w:r>
        <w:rPr>
          <w:rFonts w:ascii="Arial" w:hAnsi="Arial" w:cs="Arial"/>
          <w:sz w:val="20"/>
          <w:szCs w:val="20"/>
        </w:rPr>
        <w:t>Mrs Sam May</w:t>
      </w:r>
    </w:p>
    <w:p w:rsidR="00431735" w:rsidRPr="00F93AC2" w:rsidRDefault="00431735" w:rsidP="00687A2B">
      <w:pPr>
        <w:spacing w:after="0" w:line="240" w:lineRule="auto"/>
        <w:rPr>
          <w:rFonts w:ascii="Arial" w:hAnsi="Arial" w:cs="Arial"/>
          <w:sz w:val="20"/>
          <w:szCs w:val="20"/>
        </w:rPr>
      </w:pPr>
      <w:r>
        <w:rPr>
          <w:rFonts w:ascii="Arial" w:hAnsi="Arial" w:cs="Arial"/>
          <w:sz w:val="20"/>
          <w:szCs w:val="20"/>
        </w:rPr>
        <w:t>School &amp; Pre-School Business Manager</w:t>
      </w:r>
      <w:bookmarkStart w:id="0" w:name="_GoBack"/>
      <w:bookmarkEnd w:id="0"/>
    </w:p>
    <w:sectPr w:rsidR="00431735" w:rsidRPr="00F93AC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1A" w:rsidRDefault="00E2511A" w:rsidP="00E2511A">
      <w:pPr>
        <w:spacing w:after="0" w:line="240" w:lineRule="auto"/>
      </w:pPr>
      <w:r>
        <w:separator/>
      </w:r>
    </w:p>
  </w:endnote>
  <w:endnote w:type="continuationSeparator" w:id="0">
    <w:p w:rsidR="00E2511A" w:rsidRDefault="00E2511A" w:rsidP="00E2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1A" w:rsidRDefault="00E2511A" w:rsidP="00E2511A">
      <w:pPr>
        <w:spacing w:after="0" w:line="240" w:lineRule="auto"/>
      </w:pPr>
      <w:r>
        <w:separator/>
      </w:r>
    </w:p>
  </w:footnote>
  <w:footnote w:type="continuationSeparator" w:id="0">
    <w:p w:rsidR="00E2511A" w:rsidRDefault="00E2511A" w:rsidP="00E25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1A" w:rsidRDefault="00E2511A" w:rsidP="00E2511A">
    <w:pPr>
      <w:pStyle w:val="Header"/>
      <w:jc w:val="center"/>
    </w:pPr>
    <w:r>
      <w:rPr>
        <w:noProof/>
        <w:lang w:eastAsia="en-GB"/>
      </w:rPr>
      <w:drawing>
        <wp:anchor distT="0" distB="0" distL="114300" distR="114300" simplePos="0" relativeHeight="251658240" behindDoc="1" locked="0" layoutInCell="1" allowOverlap="1" wp14:anchorId="26EEEBEF" wp14:editId="36DDE70C">
          <wp:simplePos x="0" y="0"/>
          <wp:positionH relativeFrom="column">
            <wp:posOffset>-352425</wp:posOffset>
          </wp:positionH>
          <wp:positionV relativeFrom="paragraph">
            <wp:posOffset>158115</wp:posOffset>
          </wp:positionV>
          <wp:extent cx="900000" cy="921600"/>
          <wp:effectExtent l="0" t="0" r="0" b="0"/>
          <wp:wrapThrough wrapText="bothSides">
            <wp:wrapPolygon edited="0">
              <wp:start x="0" y="0"/>
              <wp:lineTo x="0" y="20990"/>
              <wp:lineTo x="21036" y="20990"/>
              <wp:lineTo x="21036" y="0"/>
              <wp:lineTo x="0" y="0"/>
            </wp:wrapPolygon>
          </wp:wrapThrough>
          <wp:docPr id="3" name="Picture 3" descr="Pre-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000" cy="92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11A" w:rsidRDefault="00E2511A" w:rsidP="00E2511A">
    <w:pPr>
      <w:pStyle w:val="Header"/>
      <w:jc w:val="right"/>
    </w:pPr>
    <w:r>
      <w:t>Yarmouth Little Stars Pre School</w:t>
    </w:r>
  </w:p>
  <w:p w:rsidR="00E2511A" w:rsidRDefault="00E2511A" w:rsidP="00E2511A">
    <w:pPr>
      <w:pStyle w:val="Header"/>
      <w:jc w:val="right"/>
    </w:pPr>
    <w:r>
      <w:t>Mill Road</w:t>
    </w:r>
  </w:p>
  <w:p w:rsidR="00E2511A" w:rsidRDefault="00E2511A" w:rsidP="00E2511A">
    <w:pPr>
      <w:pStyle w:val="Header"/>
      <w:jc w:val="right"/>
    </w:pPr>
    <w:r>
      <w:t>YARMOUTH</w:t>
    </w:r>
  </w:p>
  <w:p w:rsidR="00E2511A" w:rsidRDefault="00E2511A" w:rsidP="00E2511A">
    <w:pPr>
      <w:pStyle w:val="Header"/>
      <w:jc w:val="right"/>
    </w:pPr>
    <w:r>
      <w:t>Isle of Wight</w:t>
    </w:r>
  </w:p>
  <w:p w:rsidR="00E2511A" w:rsidRDefault="00E2511A" w:rsidP="00E2511A">
    <w:pPr>
      <w:pStyle w:val="Header"/>
      <w:jc w:val="right"/>
    </w:pPr>
    <w:r>
      <w:t>PO41 0RA</w:t>
    </w:r>
  </w:p>
  <w:p w:rsidR="00E2511A" w:rsidRDefault="00E2511A" w:rsidP="00E2511A">
    <w:pPr>
      <w:pStyle w:val="Header"/>
      <w:jc w:val="right"/>
    </w:pPr>
  </w:p>
  <w:p w:rsidR="00E2511A" w:rsidRDefault="00E2511A" w:rsidP="00E2511A">
    <w:pPr>
      <w:pStyle w:val="Header"/>
      <w:jc w:val="right"/>
    </w:pPr>
    <w:r>
      <w:t>Tel 01983 760345</w:t>
    </w:r>
  </w:p>
  <w:p w:rsidR="00E2511A" w:rsidRDefault="00E2511A" w:rsidP="00E2511A">
    <w:pPr>
      <w:pStyle w:val="Header"/>
      <w:jc w:val="right"/>
    </w:pPr>
    <w:r>
      <w:t>Email sgooding@yarmouthceprimary.co.uk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1A5F"/>
    <w:multiLevelType w:val="hybridMultilevel"/>
    <w:tmpl w:val="ADE8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402E"/>
    <w:multiLevelType w:val="hybridMultilevel"/>
    <w:tmpl w:val="DE9C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1A"/>
    <w:rsid w:val="00431735"/>
    <w:rsid w:val="004752B9"/>
    <w:rsid w:val="004F5116"/>
    <w:rsid w:val="00687A2B"/>
    <w:rsid w:val="008149D7"/>
    <w:rsid w:val="009C6FEB"/>
    <w:rsid w:val="00AE552B"/>
    <w:rsid w:val="00D775EC"/>
    <w:rsid w:val="00E2511A"/>
    <w:rsid w:val="00F76930"/>
    <w:rsid w:val="00F9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4CB1B7-68BA-4305-BC5A-A305AC76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1A"/>
    <w:rPr>
      <w:rFonts w:ascii="Tahoma" w:hAnsi="Tahoma" w:cs="Tahoma"/>
      <w:sz w:val="16"/>
      <w:szCs w:val="16"/>
    </w:rPr>
  </w:style>
  <w:style w:type="paragraph" w:styleId="Header">
    <w:name w:val="header"/>
    <w:basedOn w:val="Normal"/>
    <w:link w:val="HeaderChar"/>
    <w:uiPriority w:val="99"/>
    <w:unhideWhenUsed/>
    <w:rsid w:val="00E25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11A"/>
  </w:style>
  <w:style w:type="paragraph" w:styleId="Footer">
    <w:name w:val="footer"/>
    <w:basedOn w:val="Normal"/>
    <w:link w:val="FooterChar"/>
    <w:uiPriority w:val="99"/>
    <w:unhideWhenUsed/>
    <w:rsid w:val="00E25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11A"/>
  </w:style>
  <w:style w:type="character" w:styleId="Hyperlink">
    <w:name w:val="Hyperlink"/>
    <w:basedOn w:val="DefaultParagraphFont"/>
    <w:uiPriority w:val="99"/>
    <w:unhideWhenUsed/>
    <w:rsid w:val="008149D7"/>
    <w:rPr>
      <w:color w:val="0000FF" w:themeColor="hyperlink"/>
      <w:u w:val="single"/>
    </w:rPr>
  </w:style>
  <w:style w:type="paragraph" w:styleId="ListParagraph">
    <w:name w:val="List Paragraph"/>
    <w:basedOn w:val="Normal"/>
    <w:uiPriority w:val="34"/>
    <w:qFormat/>
    <w:rsid w:val="00D77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Wightsupport Ltd</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Woodburn</dc:creator>
  <cp:lastModifiedBy>Sarah Woodburn</cp:lastModifiedBy>
  <cp:revision>4</cp:revision>
  <cp:lastPrinted>2016-05-12T13:36:00Z</cp:lastPrinted>
  <dcterms:created xsi:type="dcterms:W3CDTF">2016-05-12T13:53:00Z</dcterms:created>
  <dcterms:modified xsi:type="dcterms:W3CDTF">2016-05-16T10:20:00Z</dcterms:modified>
</cp:coreProperties>
</file>