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510" w:rsidRPr="007E3EF3" w:rsidRDefault="00B41510" w:rsidP="000D17C5">
      <w:pPr>
        <w:jc w:val="center"/>
        <w:rPr>
          <w:rFonts w:ascii="Arial" w:hAnsi="Arial" w:cs="Arial"/>
          <w:b/>
          <w:bCs/>
          <w:sz w:val="48"/>
          <w:szCs w:val="52"/>
          <w:lang w:val="en-US"/>
        </w:rPr>
      </w:pPr>
      <w:r w:rsidRPr="007E3EF3">
        <w:rPr>
          <w:rFonts w:ascii="Arial" w:hAnsi="Arial" w:cs="Arial"/>
          <w:b/>
          <w:bCs/>
          <w:sz w:val="48"/>
          <w:szCs w:val="52"/>
          <w:lang w:val="en-US"/>
        </w:rPr>
        <w:t>The Federation of the Church Schools</w:t>
      </w:r>
      <w:r w:rsidR="000D17C5" w:rsidRPr="007E3EF3">
        <w:rPr>
          <w:rFonts w:ascii="Arial" w:hAnsi="Arial" w:cs="Arial"/>
          <w:b/>
          <w:bCs/>
          <w:sz w:val="48"/>
          <w:szCs w:val="52"/>
          <w:lang w:val="en-US"/>
        </w:rPr>
        <w:t xml:space="preserve"> </w:t>
      </w:r>
      <w:r w:rsidRPr="007E3EF3">
        <w:rPr>
          <w:rFonts w:ascii="Arial" w:hAnsi="Arial" w:cs="Arial"/>
          <w:b/>
          <w:bCs/>
          <w:sz w:val="48"/>
          <w:szCs w:val="52"/>
          <w:lang w:val="en-US"/>
        </w:rPr>
        <w:t>of  Shalfleet and Yarmouth</w:t>
      </w:r>
    </w:p>
    <w:p w:rsidR="00B41510" w:rsidRPr="007E3EF3" w:rsidRDefault="00B41510" w:rsidP="007E3EF3">
      <w:pPr>
        <w:jc w:val="center"/>
        <w:rPr>
          <w:rFonts w:ascii="Arial" w:hAnsi="Arial" w:cs="Arial"/>
          <w:b/>
          <w:bCs/>
          <w:sz w:val="22"/>
          <w:szCs w:val="22"/>
          <w:lang w:val="en-US"/>
        </w:rPr>
      </w:pPr>
      <w:r w:rsidRPr="007E3EF3">
        <w:rPr>
          <w:rFonts w:ascii="Arial" w:hAnsi="Arial" w:cs="Arial"/>
          <w:b/>
          <w:bCs/>
          <w:sz w:val="52"/>
          <w:szCs w:val="52"/>
          <w:lang w:val="en-US"/>
        </w:rPr>
        <w:t>Achieving Together for a Brighter Future</w:t>
      </w:r>
    </w:p>
    <w:p w:rsidR="00B41510" w:rsidRPr="007E3EF3" w:rsidRDefault="00B41510" w:rsidP="00B41510">
      <w:pPr>
        <w:jc w:val="center"/>
        <w:rPr>
          <w:rFonts w:ascii="Arial" w:hAnsi="Arial" w:cs="Arial"/>
          <w:b/>
          <w:bCs/>
          <w:sz w:val="22"/>
          <w:szCs w:val="22"/>
          <w:lang w:val="en-US"/>
        </w:rPr>
      </w:pPr>
    </w:p>
    <w:p w:rsidR="00B41510" w:rsidRPr="007E3EF3" w:rsidRDefault="007E3EF3" w:rsidP="00B41510">
      <w:pPr>
        <w:jc w:val="center"/>
        <w:rPr>
          <w:rFonts w:ascii="Arial" w:hAnsi="Arial" w:cs="Arial"/>
          <w:b/>
          <w:bCs/>
          <w:sz w:val="22"/>
          <w:szCs w:val="22"/>
          <w:lang w:val="en-US"/>
        </w:rPr>
      </w:pPr>
      <w:r w:rsidRPr="007E3EF3">
        <w:rPr>
          <w:rFonts w:ascii="Arial" w:hAnsi="Arial" w:cs="Arial"/>
          <w:noProof/>
          <w:lang w:eastAsia="en-GB"/>
        </w:rPr>
        <w:drawing>
          <wp:inline distT="0" distB="0" distL="0" distR="0">
            <wp:extent cx="2038350" cy="1085907"/>
            <wp:effectExtent l="0" t="0" r="0" b="0"/>
            <wp:docPr id="2" name="Picture 2" descr="Image result for shalfleet and yarmou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alfleet and yarmouth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9211" cy="1097021"/>
                    </a:xfrm>
                    <a:prstGeom prst="rect">
                      <a:avLst/>
                    </a:prstGeom>
                    <a:noFill/>
                    <a:ln>
                      <a:noFill/>
                    </a:ln>
                  </pic:spPr>
                </pic:pic>
              </a:graphicData>
            </a:graphic>
          </wp:inline>
        </w:drawing>
      </w:r>
    </w:p>
    <w:p w:rsidR="00B41510" w:rsidRPr="007E3EF3" w:rsidRDefault="00B41510" w:rsidP="00B41510">
      <w:pPr>
        <w:jc w:val="center"/>
        <w:rPr>
          <w:rFonts w:ascii="Arial" w:hAnsi="Arial" w:cs="Arial"/>
          <w:b/>
          <w:bCs/>
          <w:sz w:val="22"/>
          <w:szCs w:val="22"/>
          <w:lang w:val="en-US"/>
        </w:rPr>
      </w:pPr>
    </w:p>
    <w:p w:rsidR="00B41510" w:rsidRPr="007E3EF3" w:rsidRDefault="00677870" w:rsidP="007E3EF3">
      <w:pPr>
        <w:jc w:val="center"/>
        <w:rPr>
          <w:rFonts w:ascii="Arial" w:hAnsi="Arial" w:cs="Arial"/>
          <w:b/>
          <w:bCs/>
          <w:sz w:val="62"/>
          <w:szCs w:val="52"/>
          <w:lang w:val="en-US"/>
        </w:rPr>
      </w:pPr>
      <w:r w:rsidRPr="007E3EF3">
        <w:rPr>
          <w:rFonts w:ascii="Arial" w:hAnsi="Arial" w:cs="Arial"/>
          <w:b/>
          <w:bCs/>
          <w:sz w:val="62"/>
          <w:szCs w:val="52"/>
          <w:lang w:val="en-US"/>
        </w:rPr>
        <w:t>ACCESSIBILITY PLAN</w:t>
      </w:r>
    </w:p>
    <w:p w:rsidR="00B41510" w:rsidRPr="007E3EF3" w:rsidRDefault="00B41510" w:rsidP="000D17C5">
      <w:pPr>
        <w:jc w:val="center"/>
        <w:rPr>
          <w:rFonts w:ascii="Arial" w:hAnsi="Arial" w:cs="Arial"/>
          <w:b/>
          <w:bCs/>
          <w:sz w:val="62"/>
          <w:szCs w:val="52"/>
          <w:lang w:val="en-US"/>
        </w:rPr>
      </w:pPr>
      <w:r w:rsidRPr="007E3EF3">
        <w:rPr>
          <w:rFonts w:ascii="Arial" w:hAnsi="Arial" w:cs="Arial"/>
          <w:b/>
          <w:bCs/>
          <w:sz w:val="62"/>
          <w:szCs w:val="52"/>
          <w:lang w:val="en-US"/>
        </w:rPr>
        <w:t>A STATEMENT OF POLICY</w:t>
      </w:r>
    </w:p>
    <w:tbl>
      <w:tblPr>
        <w:tblpPr w:leftFromText="180" w:rightFromText="180" w:bottomFromText="200" w:vertAnchor="text" w:horzAnchor="margin" w:tblpXSpec="center" w:tblpY="586"/>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B41510" w:rsidRPr="007E3EF3">
        <w:tc>
          <w:tcPr>
            <w:tcW w:w="2268" w:type="dxa"/>
            <w:tcBorders>
              <w:top w:val="single" w:sz="4" w:space="0" w:color="auto"/>
              <w:left w:val="single" w:sz="4" w:space="0" w:color="auto"/>
              <w:bottom w:val="single" w:sz="4" w:space="0" w:color="auto"/>
              <w:right w:val="single" w:sz="4" w:space="0" w:color="auto"/>
            </w:tcBorders>
          </w:tcPr>
          <w:p w:rsidR="00B41510" w:rsidRPr="007E3EF3" w:rsidRDefault="00B41510">
            <w:pPr>
              <w:jc w:val="center"/>
              <w:rPr>
                <w:rFonts w:ascii="Arial" w:eastAsia="MS Mincho" w:hAnsi="Arial" w:cs="Arial"/>
                <w:b/>
                <w:sz w:val="32"/>
                <w:szCs w:val="32"/>
                <w:lang w:val="en-US" w:eastAsia="ja-JP"/>
              </w:rPr>
            </w:pPr>
            <w:r w:rsidRPr="007E3EF3">
              <w:rPr>
                <w:rFonts w:ascii="Arial" w:eastAsia="MS Mincho" w:hAnsi="Arial" w:cs="Arial"/>
                <w:b/>
                <w:sz w:val="32"/>
                <w:szCs w:val="32"/>
                <w:lang w:val="en-US" w:eastAsia="ja-JP"/>
              </w:rPr>
              <w:t>Approved by</w:t>
            </w:r>
          </w:p>
        </w:tc>
        <w:tc>
          <w:tcPr>
            <w:tcW w:w="2268" w:type="dxa"/>
            <w:tcBorders>
              <w:top w:val="single" w:sz="4" w:space="0" w:color="auto"/>
              <w:left w:val="single" w:sz="4" w:space="0" w:color="auto"/>
              <w:bottom w:val="single" w:sz="4" w:space="0" w:color="auto"/>
              <w:right w:val="single" w:sz="4" w:space="0" w:color="auto"/>
            </w:tcBorders>
          </w:tcPr>
          <w:p w:rsidR="00B41510" w:rsidRPr="007E3EF3" w:rsidRDefault="0054390D">
            <w:pPr>
              <w:jc w:val="center"/>
              <w:rPr>
                <w:rFonts w:ascii="Arial" w:hAnsi="Arial" w:cs="Arial"/>
                <w:b/>
                <w:bCs/>
                <w:sz w:val="32"/>
                <w:szCs w:val="52"/>
                <w:lang w:val="en-US"/>
              </w:rPr>
            </w:pPr>
            <w:r w:rsidRPr="007E3EF3">
              <w:rPr>
                <w:rFonts w:ascii="Arial" w:hAnsi="Arial" w:cs="Arial"/>
                <w:b/>
                <w:bCs/>
                <w:sz w:val="32"/>
                <w:szCs w:val="52"/>
                <w:lang w:val="en-US"/>
              </w:rPr>
              <w:t>CW</w:t>
            </w:r>
          </w:p>
        </w:tc>
      </w:tr>
      <w:tr w:rsidR="00B41510" w:rsidRPr="007E3EF3">
        <w:tc>
          <w:tcPr>
            <w:tcW w:w="2268" w:type="dxa"/>
            <w:tcBorders>
              <w:top w:val="single" w:sz="4" w:space="0" w:color="auto"/>
              <w:left w:val="single" w:sz="4" w:space="0" w:color="auto"/>
              <w:bottom w:val="single" w:sz="4" w:space="0" w:color="auto"/>
              <w:right w:val="single" w:sz="4" w:space="0" w:color="auto"/>
            </w:tcBorders>
          </w:tcPr>
          <w:p w:rsidR="00B41510" w:rsidRPr="007E3EF3" w:rsidRDefault="00B41510">
            <w:pPr>
              <w:jc w:val="center"/>
              <w:rPr>
                <w:rFonts w:ascii="Arial" w:eastAsia="MS Mincho" w:hAnsi="Arial" w:cs="Arial"/>
                <w:b/>
                <w:sz w:val="32"/>
                <w:szCs w:val="32"/>
                <w:lang w:val="en-US" w:eastAsia="ja-JP"/>
              </w:rPr>
            </w:pPr>
            <w:r w:rsidRPr="007E3EF3">
              <w:rPr>
                <w:rFonts w:ascii="Arial" w:eastAsia="MS Mincho" w:hAnsi="Arial" w:cs="Arial"/>
                <w:b/>
                <w:sz w:val="32"/>
                <w:szCs w:val="32"/>
                <w:lang w:val="en-US" w:eastAsia="ja-JP"/>
              </w:rPr>
              <w:t>Portfolio</w:t>
            </w:r>
          </w:p>
        </w:tc>
        <w:tc>
          <w:tcPr>
            <w:tcW w:w="2268" w:type="dxa"/>
            <w:tcBorders>
              <w:top w:val="single" w:sz="4" w:space="0" w:color="auto"/>
              <w:left w:val="single" w:sz="4" w:space="0" w:color="auto"/>
              <w:bottom w:val="single" w:sz="4" w:space="0" w:color="auto"/>
              <w:right w:val="single" w:sz="4" w:space="0" w:color="auto"/>
            </w:tcBorders>
          </w:tcPr>
          <w:p w:rsidR="00B41510" w:rsidRPr="007E3EF3" w:rsidRDefault="00F64976">
            <w:pPr>
              <w:jc w:val="center"/>
              <w:rPr>
                <w:rFonts w:ascii="Arial" w:hAnsi="Arial" w:cs="Arial"/>
                <w:b/>
                <w:bCs/>
                <w:sz w:val="32"/>
                <w:szCs w:val="52"/>
                <w:lang w:val="en-US"/>
              </w:rPr>
            </w:pPr>
            <w:r w:rsidRPr="007E3EF3">
              <w:rPr>
                <w:rFonts w:ascii="Arial" w:hAnsi="Arial" w:cs="Arial"/>
                <w:b/>
                <w:bCs/>
                <w:sz w:val="32"/>
                <w:szCs w:val="52"/>
                <w:lang w:val="en-US"/>
              </w:rPr>
              <w:t xml:space="preserve">Inclusion </w:t>
            </w:r>
          </w:p>
        </w:tc>
      </w:tr>
      <w:tr w:rsidR="00B41510" w:rsidRPr="007E3EF3">
        <w:tc>
          <w:tcPr>
            <w:tcW w:w="2268" w:type="dxa"/>
            <w:tcBorders>
              <w:top w:val="single" w:sz="4" w:space="0" w:color="auto"/>
              <w:left w:val="single" w:sz="4" w:space="0" w:color="auto"/>
              <w:bottom w:val="single" w:sz="4" w:space="0" w:color="auto"/>
              <w:right w:val="single" w:sz="4" w:space="0" w:color="auto"/>
            </w:tcBorders>
          </w:tcPr>
          <w:p w:rsidR="00B41510" w:rsidRPr="007E3EF3" w:rsidRDefault="00B41510">
            <w:pPr>
              <w:jc w:val="center"/>
              <w:rPr>
                <w:rFonts w:ascii="Arial" w:eastAsia="MS Mincho" w:hAnsi="Arial" w:cs="Arial"/>
                <w:b/>
                <w:sz w:val="32"/>
                <w:szCs w:val="32"/>
                <w:lang w:val="en-US" w:eastAsia="ja-JP"/>
              </w:rPr>
            </w:pPr>
            <w:r w:rsidRPr="007E3EF3">
              <w:rPr>
                <w:rFonts w:ascii="Arial" w:eastAsia="MS Mincho" w:hAnsi="Arial" w:cs="Arial"/>
                <w:b/>
                <w:sz w:val="32"/>
                <w:szCs w:val="32"/>
                <w:lang w:val="en-US" w:eastAsia="ja-JP"/>
              </w:rPr>
              <w:t>Approved on</w:t>
            </w:r>
          </w:p>
        </w:tc>
        <w:tc>
          <w:tcPr>
            <w:tcW w:w="2268" w:type="dxa"/>
            <w:tcBorders>
              <w:top w:val="single" w:sz="4" w:space="0" w:color="auto"/>
              <w:left w:val="single" w:sz="4" w:space="0" w:color="auto"/>
              <w:bottom w:val="single" w:sz="4" w:space="0" w:color="auto"/>
              <w:right w:val="single" w:sz="4" w:space="0" w:color="auto"/>
            </w:tcBorders>
          </w:tcPr>
          <w:p w:rsidR="00B41510" w:rsidRPr="007E3EF3" w:rsidRDefault="007E3EF3">
            <w:pPr>
              <w:jc w:val="center"/>
              <w:rPr>
                <w:rFonts w:ascii="Arial" w:hAnsi="Arial" w:cs="Arial"/>
                <w:b/>
                <w:bCs/>
                <w:sz w:val="32"/>
                <w:szCs w:val="52"/>
                <w:lang w:val="en-US"/>
              </w:rPr>
            </w:pPr>
            <w:r w:rsidRPr="007E3EF3">
              <w:rPr>
                <w:rFonts w:ascii="Arial" w:hAnsi="Arial" w:cs="Arial"/>
                <w:b/>
                <w:bCs/>
                <w:sz w:val="32"/>
                <w:szCs w:val="52"/>
                <w:lang w:val="en-US"/>
              </w:rPr>
              <w:t>Autumn 2018</w:t>
            </w:r>
          </w:p>
        </w:tc>
      </w:tr>
      <w:tr w:rsidR="00B41510" w:rsidRPr="007E3EF3">
        <w:tc>
          <w:tcPr>
            <w:tcW w:w="2268" w:type="dxa"/>
            <w:tcBorders>
              <w:top w:val="single" w:sz="4" w:space="0" w:color="auto"/>
              <w:left w:val="single" w:sz="4" w:space="0" w:color="auto"/>
              <w:bottom w:val="single" w:sz="4" w:space="0" w:color="auto"/>
              <w:right w:val="single" w:sz="4" w:space="0" w:color="auto"/>
            </w:tcBorders>
          </w:tcPr>
          <w:p w:rsidR="00B41510" w:rsidRPr="007E3EF3" w:rsidRDefault="00B41510">
            <w:pPr>
              <w:jc w:val="center"/>
              <w:rPr>
                <w:rFonts w:ascii="Arial" w:eastAsia="MS Mincho" w:hAnsi="Arial" w:cs="Arial"/>
                <w:b/>
                <w:sz w:val="32"/>
                <w:szCs w:val="32"/>
                <w:lang w:val="en-US" w:eastAsia="ja-JP"/>
              </w:rPr>
            </w:pPr>
            <w:r w:rsidRPr="007E3EF3">
              <w:rPr>
                <w:rFonts w:ascii="Arial" w:eastAsia="MS Mincho" w:hAnsi="Arial" w:cs="Arial"/>
                <w:b/>
                <w:sz w:val="32"/>
                <w:szCs w:val="32"/>
                <w:lang w:val="en-US" w:eastAsia="ja-JP"/>
              </w:rPr>
              <w:t>Review date</w:t>
            </w:r>
          </w:p>
        </w:tc>
        <w:tc>
          <w:tcPr>
            <w:tcW w:w="2268" w:type="dxa"/>
            <w:tcBorders>
              <w:top w:val="single" w:sz="4" w:space="0" w:color="auto"/>
              <w:left w:val="single" w:sz="4" w:space="0" w:color="auto"/>
              <w:bottom w:val="single" w:sz="4" w:space="0" w:color="auto"/>
              <w:right w:val="single" w:sz="4" w:space="0" w:color="auto"/>
            </w:tcBorders>
          </w:tcPr>
          <w:p w:rsidR="00B41510" w:rsidRPr="007E3EF3" w:rsidRDefault="007E3EF3" w:rsidP="00B41510">
            <w:pPr>
              <w:jc w:val="center"/>
              <w:rPr>
                <w:rFonts w:ascii="Arial" w:hAnsi="Arial" w:cs="Arial"/>
                <w:b/>
                <w:bCs/>
                <w:sz w:val="32"/>
                <w:szCs w:val="52"/>
                <w:lang w:val="en-US"/>
              </w:rPr>
            </w:pPr>
            <w:r w:rsidRPr="007E3EF3">
              <w:rPr>
                <w:rFonts w:ascii="Arial" w:hAnsi="Arial" w:cs="Arial"/>
                <w:b/>
                <w:bCs/>
                <w:sz w:val="32"/>
                <w:szCs w:val="52"/>
                <w:lang w:val="en-US"/>
              </w:rPr>
              <w:t>Summer 2021</w:t>
            </w:r>
          </w:p>
        </w:tc>
      </w:tr>
      <w:tr w:rsidR="00F07E72" w:rsidRPr="007E3EF3">
        <w:tc>
          <w:tcPr>
            <w:tcW w:w="2268" w:type="dxa"/>
            <w:tcBorders>
              <w:top w:val="single" w:sz="4" w:space="0" w:color="auto"/>
              <w:left w:val="single" w:sz="4" w:space="0" w:color="auto"/>
              <w:bottom w:val="single" w:sz="4" w:space="0" w:color="auto"/>
              <w:right w:val="single" w:sz="4" w:space="0" w:color="auto"/>
            </w:tcBorders>
          </w:tcPr>
          <w:p w:rsidR="00F07E72" w:rsidRPr="007E3EF3" w:rsidRDefault="00F07E72" w:rsidP="00F07E72">
            <w:pPr>
              <w:jc w:val="center"/>
              <w:rPr>
                <w:rFonts w:ascii="Arial" w:eastAsia="MS Mincho" w:hAnsi="Arial" w:cs="Arial"/>
                <w:b/>
                <w:sz w:val="32"/>
                <w:szCs w:val="32"/>
                <w:lang w:val="en-US" w:eastAsia="ja-JP"/>
              </w:rPr>
            </w:pPr>
            <w:r w:rsidRPr="007E3EF3">
              <w:rPr>
                <w:rFonts w:ascii="Arial" w:eastAsia="MS Mincho" w:hAnsi="Arial" w:cs="Arial"/>
                <w:b/>
                <w:sz w:val="32"/>
                <w:szCs w:val="32"/>
                <w:lang w:val="en-US" w:eastAsia="ja-JP"/>
              </w:rPr>
              <w:t xml:space="preserve">Review Cycle </w:t>
            </w:r>
          </w:p>
        </w:tc>
        <w:tc>
          <w:tcPr>
            <w:tcW w:w="2268" w:type="dxa"/>
            <w:tcBorders>
              <w:top w:val="single" w:sz="4" w:space="0" w:color="auto"/>
              <w:left w:val="single" w:sz="4" w:space="0" w:color="auto"/>
              <w:bottom w:val="single" w:sz="4" w:space="0" w:color="auto"/>
              <w:right w:val="single" w:sz="4" w:space="0" w:color="auto"/>
            </w:tcBorders>
          </w:tcPr>
          <w:p w:rsidR="00F07E72" w:rsidRPr="007E3EF3" w:rsidRDefault="00F64976" w:rsidP="00F07E72">
            <w:pPr>
              <w:jc w:val="center"/>
              <w:rPr>
                <w:rFonts w:ascii="Arial" w:hAnsi="Arial" w:cs="Arial"/>
                <w:b/>
                <w:bCs/>
                <w:sz w:val="32"/>
                <w:szCs w:val="52"/>
                <w:lang w:val="en-US"/>
              </w:rPr>
            </w:pPr>
            <w:r w:rsidRPr="007E3EF3">
              <w:rPr>
                <w:rFonts w:ascii="Arial" w:hAnsi="Arial" w:cs="Arial"/>
                <w:b/>
                <w:bCs/>
                <w:sz w:val="32"/>
                <w:szCs w:val="52"/>
                <w:lang w:val="en-US"/>
              </w:rPr>
              <w:t>3</w:t>
            </w:r>
            <w:r w:rsidR="00F07E72" w:rsidRPr="007E3EF3">
              <w:rPr>
                <w:rFonts w:ascii="Arial" w:hAnsi="Arial" w:cs="Arial"/>
                <w:b/>
                <w:bCs/>
                <w:sz w:val="32"/>
                <w:szCs w:val="52"/>
                <w:lang w:val="en-US"/>
              </w:rPr>
              <w:t xml:space="preserve"> Year</w:t>
            </w:r>
          </w:p>
        </w:tc>
      </w:tr>
      <w:tr w:rsidR="00F07E72" w:rsidRPr="007E3EF3">
        <w:tc>
          <w:tcPr>
            <w:tcW w:w="2268" w:type="dxa"/>
            <w:tcBorders>
              <w:top w:val="single" w:sz="4" w:space="0" w:color="auto"/>
              <w:left w:val="single" w:sz="4" w:space="0" w:color="auto"/>
              <w:bottom w:val="single" w:sz="4" w:space="0" w:color="auto"/>
              <w:right w:val="single" w:sz="4" w:space="0" w:color="auto"/>
            </w:tcBorders>
          </w:tcPr>
          <w:p w:rsidR="00F07E72" w:rsidRPr="007E3EF3" w:rsidRDefault="00F07E72" w:rsidP="00F07E72">
            <w:pPr>
              <w:jc w:val="center"/>
              <w:rPr>
                <w:rFonts w:ascii="Arial" w:eastAsia="MS Mincho" w:hAnsi="Arial" w:cs="Arial"/>
                <w:b/>
                <w:sz w:val="32"/>
                <w:szCs w:val="32"/>
                <w:lang w:val="en-US" w:eastAsia="ja-JP"/>
              </w:rPr>
            </w:pPr>
            <w:r w:rsidRPr="007E3EF3">
              <w:rPr>
                <w:rFonts w:ascii="Arial" w:eastAsia="MS Mincho" w:hAnsi="Arial" w:cs="Arial"/>
                <w:b/>
                <w:sz w:val="32"/>
                <w:szCs w:val="32"/>
                <w:lang w:val="en-US" w:eastAsia="ja-JP"/>
              </w:rPr>
              <w:t xml:space="preserve">Policy Type </w:t>
            </w:r>
          </w:p>
        </w:tc>
        <w:tc>
          <w:tcPr>
            <w:tcW w:w="2268" w:type="dxa"/>
            <w:tcBorders>
              <w:top w:val="single" w:sz="4" w:space="0" w:color="auto"/>
              <w:left w:val="single" w:sz="4" w:space="0" w:color="auto"/>
              <w:bottom w:val="single" w:sz="4" w:space="0" w:color="auto"/>
              <w:right w:val="single" w:sz="4" w:space="0" w:color="auto"/>
            </w:tcBorders>
          </w:tcPr>
          <w:p w:rsidR="00F07E72" w:rsidRPr="007E3EF3" w:rsidRDefault="00F07E72" w:rsidP="00F07E72">
            <w:pPr>
              <w:jc w:val="center"/>
              <w:rPr>
                <w:rFonts w:ascii="Arial" w:hAnsi="Arial" w:cs="Arial"/>
                <w:b/>
                <w:bCs/>
                <w:sz w:val="32"/>
                <w:szCs w:val="52"/>
                <w:lang w:val="en-US"/>
              </w:rPr>
            </w:pPr>
            <w:r w:rsidRPr="007E3EF3">
              <w:rPr>
                <w:rFonts w:ascii="Arial" w:hAnsi="Arial" w:cs="Arial"/>
                <w:b/>
                <w:bCs/>
                <w:sz w:val="32"/>
                <w:szCs w:val="52"/>
                <w:lang w:val="en-US"/>
              </w:rPr>
              <w:t xml:space="preserve">Statutory </w:t>
            </w:r>
          </w:p>
        </w:tc>
      </w:tr>
      <w:tr w:rsidR="00F07E72" w:rsidRPr="007E3EF3">
        <w:tc>
          <w:tcPr>
            <w:tcW w:w="2268" w:type="dxa"/>
            <w:tcBorders>
              <w:top w:val="single" w:sz="4" w:space="0" w:color="auto"/>
              <w:left w:val="single" w:sz="4" w:space="0" w:color="auto"/>
              <w:bottom w:val="single" w:sz="4" w:space="0" w:color="auto"/>
              <w:right w:val="single" w:sz="4" w:space="0" w:color="auto"/>
            </w:tcBorders>
          </w:tcPr>
          <w:p w:rsidR="00F07E72" w:rsidRPr="007E3EF3" w:rsidRDefault="00F07E72" w:rsidP="00F07E72">
            <w:pPr>
              <w:jc w:val="center"/>
              <w:rPr>
                <w:rFonts w:ascii="Arial" w:eastAsia="MS Mincho" w:hAnsi="Arial" w:cs="Arial"/>
                <w:b/>
                <w:sz w:val="32"/>
                <w:szCs w:val="32"/>
                <w:lang w:val="en-US" w:eastAsia="ja-JP"/>
              </w:rPr>
            </w:pPr>
            <w:r w:rsidRPr="007E3EF3">
              <w:rPr>
                <w:rFonts w:ascii="Arial" w:eastAsia="MS Mincho" w:hAnsi="Arial" w:cs="Arial"/>
                <w:b/>
                <w:sz w:val="32"/>
                <w:szCs w:val="32"/>
                <w:lang w:val="en-US" w:eastAsia="ja-JP"/>
              </w:rPr>
              <w:t xml:space="preserve">Ratified/FGM Date </w:t>
            </w:r>
          </w:p>
        </w:tc>
        <w:tc>
          <w:tcPr>
            <w:tcW w:w="2268" w:type="dxa"/>
            <w:tcBorders>
              <w:top w:val="single" w:sz="4" w:space="0" w:color="auto"/>
              <w:left w:val="single" w:sz="4" w:space="0" w:color="auto"/>
              <w:bottom w:val="single" w:sz="4" w:space="0" w:color="auto"/>
              <w:right w:val="single" w:sz="4" w:space="0" w:color="auto"/>
            </w:tcBorders>
          </w:tcPr>
          <w:p w:rsidR="00F07E72" w:rsidRPr="007E3EF3" w:rsidRDefault="00F07E72" w:rsidP="00F07E72">
            <w:pPr>
              <w:jc w:val="center"/>
              <w:rPr>
                <w:rFonts w:ascii="Arial" w:hAnsi="Arial" w:cs="Arial"/>
                <w:b/>
                <w:bCs/>
                <w:sz w:val="32"/>
                <w:szCs w:val="52"/>
                <w:lang w:val="en-US"/>
              </w:rPr>
            </w:pPr>
          </w:p>
        </w:tc>
      </w:tr>
    </w:tbl>
    <w:p w:rsidR="00B41510" w:rsidRPr="007E3EF3" w:rsidRDefault="00B41510" w:rsidP="007E3EF3">
      <w:pPr>
        <w:rPr>
          <w:rFonts w:ascii="Arial" w:hAnsi="Arial" w:cs="Arial"/>
          <w:b/>
          <w:bCs/>
          <w:sz w:val="72"/>
          <w:szCs w:val="52"/>
          <w:lang w:val="en-US"/>
        </w:rPr>
      </w:pPr>
    </w:p>
    <w:p w:rsidR="00B41510" w:rsidRPr="007E3EF3" w:rsidRDefault="00B41510" w:rsidP="00B41510">
      <w:pPr>
        <w:rPr>
          <w:rFonts w:ascii="Arial" w:hAnsi="Arial" w:cs="Arial"/>
          <w:b/>
          <w:bCs/>
          <w:sz w:val="52"/>
          <w:szCs w:val="52"/>
          <w:lang w:val="en-US"/>
        </w:rPr>
      </w:pPr>
    </w:p>
    <w:p w:rsidR="00B41510" w:rsidRPr="007E3EF3" w:rsidRDefault="00B41510" w:rsidP="00B41510">
      <w:pPr>
        <w:rPr>
          <w:rFonts w:ascii="Arial" w:hAnsi="Arial" w:cs="Arial"/>
          <w:b/>
          <w:bCs/>
          <w:sz w:val="28"/>
          <w:szCs w:val="28"/>
          <w:lang w:val="en-US"/>
        </w:rPr>
      </w:pPr>
      <w:r w:rsidRPr="007E3EF3">
        <w:rPr>
          <w:rFonts w:ascii="Arial" w:hAnsi="Arial" w:cs="Arial"/>
          <w:b/>
          <w:bCs/>
          <w:sz w:val="28"/>
          <w:szCs w:val="28"/>
          <w:lang w:val="en-US"/>
        </w:rPr>
        <w:t xml:space="preserve"> </w:t>
      </w:r>
    </w:p>
    <w:p w:rsidR="00B41510" w:rsidRPr="007E3EF3" w:rsidRDefault="00B41510" w:rsidP="00B41510">
      <w:pPr>
        <w:rPr>
          <w:rFonts w:ascii="Arial" w:hAnsi="Arial" w:cs="Arial"/>
          <w:b/>
          <w:bCs/>
          <w:sz w:val="28"/>
          <w:szCs w:val="28"/>
          <w:lang w:val="en-US"/>
        </w:rPr>
      </w:pPr>
    </w:p>
    <w:p w:rsidR="00B41510" w:rsidRPr="007E3EF3" w:rsidRDefault="00B41510" w:rsidP="00B41510">
      <w:pPr>
        <w:rPr>
          <w:rFonts w:ascii="Arial" w:hAnsi="Arial" w:cs="Arial"/>
          <w:b/>
          <w:bCs/>
          <w:sz w:val="28"/>
          <w:szCs w:val="28"/>
          <w:lang w:val="en-US"/>
        </w:rPr>
      </w:pPr>
    </w:p>
    <w:p w:rsidR="00B41510" w:rsidRPr="007E3EF3" w:rsidRDefault="00B41510" w:rsidP="00B41510">
      <w:pPr>
        <w:rPr>
          <w:rFonts w:ascii="Arial" w:hAnsi="Arial" w:cs="Arial"/>
          <w:b/>
          <w:bCs/>
          <w:sz w:val="28"/>
          <w:szCs w:val="28"/>
          <w:lang w:val="en-US"/>
        </w:rPr>
      </w:pPr>
    </w:p>
    <w:p w:rsidR="00B41510" w:rsidRPr="007E3EF3" w:rsidRDefault="00B41510" w:rsidP="00B41510">
      <w:pPr>
        <w:rPr>
          <w:rFonts w:ascii="Arial" w:hAnsi="Arial" w:cs="Arial"/>
          <w:b/>
          <w:bCs/>
          <w:sz w:val="28"/>
          <w:szCs w:val="28"/>
          <w:lang w:val="en-US"/>
        </w:rPr>
      </w:pPr>
    </w:p>
    <w:p w:rsidR="00B41510" w:rsidRPr="007E3EF3" w:rsidRDefault="00B41510" w:rsidP="00B41510">
      <w:pPr>
        <w:rPr>
          <w:rFonts w:ascii="Arial" w:hAnsi="Arial" w:cs="Arial"/>
          <w:b/>
          <w:bCs/>
          <w:sz w:val="28"/>
          <w:szCs w:val="28"/>
          <w:lang w:val="en-US"/>
        </w:rPr>
      </w:pPr>
    </w:p>
    <w:p w:rsidR="00B41510" w:rsidRPr="007E3EF3" w:rsidRDefault="00B41510" w:rsidP="00B41510">
      <w:pPr>
        <w:rPr>
          <w:rFonts w:ascii="Arial" w:hAnsi="Arial" w:cs="Arial"/>
          <w:b/>
          <w:bCs/>
          <w:sz w:val="28"/>
          <w:szCs w:val="28"/>
          <w:lang w:val="en-US"/>
        </w:rPr>
      </w:pPr>
    </w:p>
    <w:p w:rsidR="00B41510" w:rsidRPr="007E3EF3" w:rsidRDefault="00B41510" w:rsidP="000D17C5">
      <w:pPr>
        <w:jc w:val="center"/>
        <w:rPr>
          <w:rFonts w:ascii="Arial" w:hAnsi="Arial" w:cs="Arial"/>
          <w:b/>
          <w:bCs/>
          <w:sz w:val="28"/>
          <w:szCs w:val="28"/>
          <w:lang w:val="en-US"/>
        </w:rPr>
      </w:pPr>
    </w:p>
    <w:p w:rsidR="007E3EF3" w:rsidRDefault="007E3EF3" w:rsidP="000D17C5">
      <w:pPr>
        <w:jc w:val="center"/>
        <w:rPr>
          <w:rFonts w:ascii="Arial" w:hAnsi="Arial" w:cs="Arial"/>
          <w:b/>
          <w:bCs/>
          <w:sz w:val="28"/>
          <w:szCs w:val="28"/>
          <w:lang w:val="en-US"/>
        </w:rPr>
      </w:pPr>
    </w:p>
    <w:p w:rsidR="00B41510" w:rsidRPr="007E3EF3" w:rsidRDefault="00B41510" w:rsidP="000D17C5">
      <w:pPr>
        <w:jc w:val="center"/>
        <w:rPr>
          <w:rFonts w:ascii="Arial" w:hAnsi="Arial" w:cs="Arial"/>
          <w:b/>
          <w:bCs/>
          <w:sz w:val="28"/>
          <w:szCs w:val="28"/>
          <w:lang w:val="en-US"/>
        </w:rPr>
      </w:pPr>
      <w:r w:rsidRPr="007E3EF3">
        <w:rPr>
          <w:rFonts w:ascii="Arial" w:hAnsi="Arial" w:cs="Arial"/>
          <w:b/>
          <w:bCs/>
          <w:sz w:val="28"/>
          <w:szCs w:val="28"/>
          <w:lang w:val="en-US"/>
        </w:rPr>
        <w:t>Signed___________________________ Date ___________________</w:t>
      </w:r>
    </w:p>
    <w:p w:rsidR="007E3EF3" w:rsidRDefault="007E3EF3" w:rsidP="00677870">
      <w:pPr>
        <w:rPr>
          <w:rFonts w:ascii="Arial" w:hAnsi="Arial" w:cs="Arial"/>
          <w:b/>
          <w:sz w:val="21"/>
          <w:szCs w:val="21"/>
        </w:rPr>
      </w:pPr>
    </w:p>
    <w:p w:rsidR="007E3EF3" w:rsidRDefault="007E3EF3" w:rsidP="00677870">
      <w:pPr>
        <w:rPr>
          <w:rFonts w:ascii="Arial" w:hAnsi="Arial" w:cs="Arial"/>
          <w:b/>
          <w:sz w:val="21"/>
          <w:szCs w:val="21"/>
        </w:rPr>
      </w:pPr>
    </w:p>
    <w:p w:rsidR="00677870" w:rsidRPr="007E3EF3" w:rsidRDefault="00677870" w:rsidP="00677870">
      <w:pPr>
        <w:rPr>
          <w:rFonts w:ascii="Arial" w:hAnsi="Arial" w:cs="Arial"/>
          <w:b/>
          <w:sz w:val="22"/>
          <w:szCs w:val="22"/>
        </w:rPr>
      </w:pPr>
      <w:r w:rsidRPr="007E3EF3">
        <w:rPr>
          <w:rFonts w:ascii="Arial" w:hAnsi="Arial" w:cs="Arial"/>
          <w:b/>
          <w:sz w:val="22"/>
          <w:szCs w:val="22"/>
        </w:rPr>
        <w:t>School Aims and Implementation</w:t>
      </w:r>
    </w:p>
    <w:p w:rsidR="00677870" w:rsidRPr="007E3EF3" w:rsidRDefault="00677870" w:rsidP="00677870">
      <w:pPr>
        <w:rPr>
          <w:rFonts w:ascii="Arial" w:hAnsi="Arial" w:cs="Arial"/>
          <w:sz w:val="22"/>
          <w:szCs w:val="22"/>
        </w:rPr>
      </w:pPr>
      <w:r w:rsidRPr="007E3EF3">
        <w:rPr>
          <w:rFonts w:ascii="Arial" w:hAnsi="Arial" w:cs="Arial"/>
          <w:sz w:val="22"/>
          <w:szCs w:val="22"/>
        </w:rPr>
        <w:t>The Federation of the Church Schools of Shalfleet and Yarmouth aims to provide children the opportunity to develop towards their full potential; academically, emotionally and socially:</w:t>
      </w:r>
    </w:p>
    <w:p w:rsidR="00677870" w:rsidRPr="007E3EF3" w:rsidRDefault="00677870" w:rsidP="00677870">
      <w:pPr>
        <w:numPr>
          <w:ilvl w:val="0"/>
          <w:numId w:val="17"/>
        </w:numPr>
        <w:rPr>
          <w:rFonts w:ascii="Arial" w:hAnsi="Arial" w:cs="Arial"/>
          <w:sz w:val="22"/>
          <w:szCs w:val="22"/>
        </w:rPr>
      </w:pPr>
      <w:r w:rsidRPr="007E3EF3">
        <w:rPr>
          <w:rFonts w:ascii="Arial" w:hAnsi="Arial" w:cs="Arial"/>
          <w:sz w:val="22"/>
          <w:szCs w:val="22"/>
        </w:rPr>
        <w:t>Providing the highest standard of education to enable children to acquire the skills, knowledge and concepts relevant to their future.</w:t>
      </w:r>
    </w:p>
    <w:p w:rsidR="00677870" w:rsidRPr="007E3EF3" w:rsidRDefault="00677870" w:rsidP="00677870">
      <w:pPr>
        <w:numPr>
          <w:ilvl w:val="0"/>
          <w:numId w:val="17"/>
        </w:numPr>
        <w:rPr>
          <w:rFonts w:ascii="Arial" w:hAnsi="Arial" w:cs="Arial"/>
          <w:sz w:val="22"/>
          <w:szCs w:val="22"/>
        </w:rPr>
      </w:pPr>
      <w:r w:rsidRPr="007E3EF3">
        <w:rPr>
          <w:rFonts w:ascii="Arial" w:hAnsi="Arial" w:cs="Arial"/>
          <w:sz w:val="22"/>
          <w:szCs w:val="22"/>
        </w:rPr>
        <w:t>Promoting an ethos of care, mutual respect and support, where effort is valued and success celebrated.</w:t>
      </w:r>
    </w:p>
    <w:p w:rsidR="00677870" w:rsidRPr="007E3EF3" w:rsidRDefault="00677870" w:rsidP="00677870">
      <w:pPr>
        <w:numPr>
          <w:ilvl w:val="0"/>
          <w:numId w:val="17"/>
        </w:numPr>
        <w:rPr>
          <w:rFonts w:ascii="Arial" w:hAnsi="Arial" w:cs="Arial"/>
          <w:sz w:val="22"/>
          <w:szCs w:val="22"/>
        </w:rPr>
      </w:pPr>
      <w:r w:rsidRPr="007E3EF3">
        <w:rPr>
          <w:rFonts w:ascii="Arial" w:hAnsi="Arial" w:cs="Arial"/>
          <w:sz w:val="22"/>
          <w:szCs w:val="22"/>
        </w:rPr>
        <w:t>Enabling children to become active, responsible and caring members of the school and wider community.</w:t>
      </w:r>
    </w:p>
    <w:p w:rsidR="007E3EF3" w:rsidRDefault="007E3EF3" w:rsidP="00677870">
      <w:pPr>
        <w:rPr>
          <w:rFonts w:ascii="Arial" w:hAnsi="Arial" w:cs="Arial"/>
          <w:sz w:val="22"/>
          <w:szCs w:val="22"/>
        </w:rPr>
      </w:pPr>
    </w:p>
    <w:p w:rsidR="00677870" w:rsidRPr="007E3EF3" w:rsidRDefault="00677870" w:rsidP="00677870">
      <w:pPr>
        <w:rPr>
          <w:rFonts w:ascii="Arial" w:hAnsi="Arial" w:cs="Arial"/>
          <w:sz w:val="22"/>
          <w:szCs w:val="22"/>
        </w:rPr>
      </w:pPr>
      <w:r w:rsidRPr="007E3EF3">
        <w:rPr>
          <w:rFonts w:ascii="Arial" w:hAnsi="Arial" w:cs="Arial"/>
          <w:sz w:val="22"/>
          <w:szCs w:val="22"/>
        </w:rPr>
        <w:t>The</w:t>
      </w:r>
      <w:r w:rsidR="00F64976" w:rsidRPr="007E3EF3">
        <w:rPr>
          <w:rFonts w:ascii="Arial" w:hAnsi="Arial" w:cs="Arial"/>
          <w:sz w:val="22"/>
          <w:szCs w:val="22"/>
        </w:rPr>
        <w:t xml:space="preserve"> federation</w:t>
      </w:r>
      <w:r w:rsidRPr="007E3EF3">
        <w:rPr>
          <w:rFonts w:ascii="Arial" w:hAnsi="Arial" w:cs="Arial"/>
          <w:sz w:val="22"/>
          <w:szCs w:val="22"/>
        </w:rPr>
        <w:t xml:space="preserve"> works towards these aims by:</w:t>
      </w:r>
    </w:p>
    <w:p w:rsidR="00677870" w:rsidRPr="007E3EF3" w:rsidRDefault="00677870" w:rsidP="00677870">
      <w:pPr>
        <w:numPr>
          <w:ilvl w:val="0"/>
          <w:numId w:val="18"/>
        </w:numPr>
        <w:rPr>
          <w:rFonts w:ascii="Arial" w:hAnsi="Arial" w:cs="Arial"/>
          <w:sz w:val="22"/>
          <w:szCs w:val="22"/>
        </w:rPr>
      </w:pPr>
      <w:r w:rsidRPr="007E3EF3">
        <w:rPr>
          <w:rFonts w:ascii="Arial" w:hAnsi="Arial" w:cs="Arial"/>
          <w:sz w:val="22"/>
          <w:szCs w:val="22"/>
        </w:rPr>
        <w:t>Promoting high quality learning and attainment.</w:t>
      </w:r>
    </w:p>
    <w:p w:rsidR="00677870" w:rsidRPr="007E3EF3" w:rsidRDefault="00677870" w:rsidP="00677870">
      <w:pPr>
        <w:numPr>
          <w:ilvl w:val="0"/>
          <w:numId w:val="18"/>
        </w:numPr>
        <w:rPr>
          <w:rFonts w:ascii="Arial" w:hAnsi="Arial" w:cs="Arial"/>
          <w:sz w:val="22"/>
          <w:szCs w:val="22"/>
        </w:rPr>
      </w:pPr>
      <w:r w:rsidRPr="007E3EF3">
        <w:rPr>
          <w:rFonts w:ascii="Arial" w:hAnsi="Arial" w:cs="Arial"/>
          <w:sz w:val="22"/>
          <w:szCs w:val="22"/>
        </w:rPr>
        <w:t>Providing a high quality learning entitlement and environment.</w:t>
      </w:r>
    </w:p>
    <w:p w:rsidR="00677870" w:rsidRPr="007E3EF3" w:rsidRDefault="00677870" w:rsidP="00677870">
      <w:pPr>
        <w:numPr>
          <w:ilvl w:val="0"/>
          <w:numId w:val="18"/>
        </w:numPr>
        <w:rPr>
          <w:rFonts w:ascii="Arial" w:hAnsi="Arial" w:cs="Arial"/>
          <w:sz w:val="22"/>
          <w:szCs w:val="22"/>
        </w:rPr>
      </w:pPr>
      <w:r w:rsidRPr="007E3EF3">
        <w:rPr>
          <w:rFonts w:ascii="Arial" w:hAnsi="Arial" w:cs="Arial"/>
          <w:sz w:val="22"/>
          <w:szCs w:val="22"/>
        </w:rPr>
        <w:t>Valuing each other and ourselves.</w:t>
      </w:r>
    </w:p>
    <w:p w:rsidR="00677870" w:rsidRPr="007E3EF3" w:rsidRDefault="00677870" w:rsidP="00677870">
      <w:pPr>
        <w:numPr>
          <w:ilvl w:val="0"/>
          <w:numId w:val="18"/>
        </w:numPr>
        <w:rPr>
          <w:rFonts w:ascii="Arial" w:hAnsi="Arial" w:cs="Arial"/>
          <w:sz w:val="22"/>
          <w:szCs w:val="22"/>
        </w:rPr>
      </w:pPr>
      <w:r w:rsidRPr="007E3EF3">
        <w:rPr>
          <w:rFonts w:ascii="Arial" w:hAnsi="Arial" w:cs="Arial"/>
          <w:sz w:val="22"/>
          <w:szCs w:val="22"/>
        </w:rPr>
        <w:t>Working in partnership with parents and the community.</w:t>
      </w:r>
    </w:p>
    <w:p w:rsidR="00677870" w:rsidRPr="007E3EF3" w:rsidRDefault="00677870" w:rsidP="00677870">
      <w:pPr>
        <w:rPr>
          <w:rFonts w:ascii="Arial" w:hAnsi="Arial" w:cs="Arial"/>
          <w:sz w:val="22"/>
          <w:szCs w:val="22"/>
        </w:rPr>
      </w:pPr>
    </w:p>
    <w:p w:rsidR="00677870" w:rsidRPr="007E3EF3" w:rsidRDefault="00677870" w:rsidP="00677870">
      <w:pPr>
        <w:rPr>
          <w:rFonts w:ascii="Arial" w:hAnsi="Arial" w:cs="Arial"/>
          <w:b/>
          <w:sz w:val="22"/>
          <w:szCs w:val="22"/>
        </w:rPr>
      </w:pPr>
      <w:r w:rsidRPr="007E3EF3">
        <w:rPr>
          <w:rFonts w:ascii="Arial" w:hAnsi="Arial" w:cs="Arial"/>
          <w:b/>
          <w:sz w:val="22"/>
          <w:szCs w:val="22"/>
        </w:rPr>
        <w:t>Introduction</w:t>
      </w:r>
    </w:p>
    <w:p w:rsidR="00677870" w:rsidRPr="007E3EF3" w:rsidRDefault="00677870" w:rsidP="00677870">
      <w:pPr>
        <w:numPr>
          <w:ilvl w:val="0"/>
          <w:numId w:val="21"/>
        </w:numPr>
        <w:rPr>
          <w:rFonts w:ascii="Arial" w:hAnsi="Arial" w:cs="Arial"/>
          <w:sz w:val="22"/>
          <w:szCs w:val="22"/>
        </w:rPr>
      </w:pPr>
      <w:r w:rsidRPr="007E3EF3">
        <w:rPr>
          <w:rFonts w:ascii="Arial" w:hAnsi="Arial" w:cs="Arial"/>
          <w:sz w:val="22"/>
          <w:szCs w:val="22"/>
        </w:rPr>
        <w:t>The SEN and Disability Act 2001 extended the Disability Discrimination Act 1995 (DDA) to cover education.  Since September 2002, the Governing Body has had three key duties towards disabled pupils, under Part 4 of the DDA:</w:t>
      </w:r>
    </w:p>
    <w:p w:rsidR="00677870" w:rsidRPr="007E3EF3" w:rsidRDefault="00677870" w:rsidP="00677870">
      <w:pPr>
        <w:numPr>
          <w:ilvl w:val="0"/>
          <w:numId w:val="19"/>
        </w:numPr>
        <w:rPr>
          <w:rFonts w:ascii="Arial" w:hAnsi="Arial" w:cs="Arial"/>
          <w:sz w:val="22"/>
          <w:szCs w:val="22"/>
        </w:rPr>
      </w:pPr>
      <w:r w:rsidRPr="007E3EF3">
        <w:rPr>
          <w:rFonts w:ascii="Arial" w:hAnsi="Arial" w:cs="Arial"/>
          <w:sz w:val="22"/>
          <w:szCs w:val="22"/>
        </w:rPr>
        <w:t>not to treat disabled pupils less favourably for a reason related to their disability;</w:t>
      </w:r>
    </w:p>
    <w:p w:rsidR="00677870" w:rsidRPr="007E3EF3" w:rsidRDefault="00677870" w:rsidP="00677870">
      <w:pPr>
        <w:numPr>
          <w:ilvl w:val="0"/>
          <w:numId w:val="19"/>
        </w:numPr>
        <w:rPr>
          <w:rFonts w:ascii="Arial" w:hAnsi="Arial" w:cs="Arial"/>
          <w:sz w:val="22"/>
          <w:szCs w:val="22"/>
        </w:rPr>
      </w:pPr>
      <w:r w:rsidRPr="007E3EF3">
        <w:rPr>
          <w:rFonts w:ascii="Arial" w:hAnsi="Arial" w:cs="Arial"/>
          <w:sz w:val="22"/>
          <w:szCs w:val="22"/>
        </w:rPr>
        <w:t>to make reasonable adjustments for disabled pupils, so that they are not at a substantial disadvantage;</w:t>
      </w:r>
    </w:p>
    <w:p w:rsidR="00677870" w:rsidRPr="007E3EF3" w:rsidRDefault="00677870" w:rsidP="00677870">
      <w:pPr>
        <w:numPr>
          <w:ilvl w:val="0"/>
          <w:numId w:val="19"/>
        </w:numPr>
        <w:rPr>
          <w:rFonts w:ascii="Arial" w:hAnsi="Arial" w:cs="Arial"/>
          <w:sz w:val="22"/>
          <w:szCs w:val="22"/>
        </w:rPr>
      </w:pPr>
      <w:r w:rsidRPr="007E3EF3">
        <w:rPr>
          <w:rFonts w:ascii="Arial" w:hAnsi="Arial" w:cs="Arial"/>
          <w:sz w:val="22"/>
          <w:szCs w:val="22"/>
        </w:rPr>
        <w:t>to plan to increase access to education for disabled pupils.</w:t>
      </w:r>
    </w:p>
    <w:p w:rsidR="00677870" w:rsidRPr="007E3EF3" w:rsidRDefault="00677870" w:rsidP="00677870">
      <w:pPr>
        <w:numPr>
          <w:ilvl w:val="0"/>
          <w:numId w:val="21"/>
        </w:numPr>
        <w:rPr>
          <w:rFonts w:ascii="Arial" w:hAnsi="Arial" w:cs="Arial"/>
          <w:sz w:val="22"/>
          <w:szCs w:val="22"/>
        </w:rPr>
      </w:pPr>
      <w:r w:rsidRPr="007E3EF3">
        <w:rPr>
          <w:rFonts w:ascii="Arial" w:hAnsi="Arial" w:cs="Arial"/>
          <w:sz w:val="22"/>
          <w:szCs w:val="22"/>
        </w:rPr>
        <w:t xml:space="preserve">This plan sets out the proposals of the Governing Body of the </w:t>
      </w:r>
      <w:r w:rsidR="00F64976" w:rsidRPr="007E3EF3">
        <w:rPr>
          <w:rFonts w:ascii="Arial" w:hAnsi="Arial" w:cs="Arial"/>
          <w:sz w:val="22"/>
          <w:szCs w:val="22"/>
        </w:rPr>
        <w:t xml:space="preserve">federation </w:t>
      </w:r>
      <w:r w:rsidRPr="007E3EF3">
        <w:rPr>
          <w:rFonts w:ascii="Arial" w:hAnsi="Arial" w:cs="Arial"/>
          <w:sz w:val="22"/>
          <w:szCs w:val="22"/>
        </w:rPr>
        <w:t xml:space="preserve"> to increase access to education for disabled pupils in the three areas required by the planning duties in the DDA: </w:t>
      </w:r>
    </w:p>
    <w:p w:rsidR="00677870" w:rsidRPr="007E3EF3" w:rsidRDefault="00677870" w:rsidP="00677870">
      <w:pPr>
        <w:numPr>
          <w:ilvl w:val="0"/>
          <w:numId w:val="20"/>
        </w:numPr>
        <w:rPr>
          <w:rFonts w:ascii="Arial" w:hAnsi="Arial" w:cs="Arial"/>
          <w:sz w:val="22"/>
          <w:szCs w:val="22"/>
        </w:rPr>
      </w:pPr>
      <w:r w:rsidRPr="007E3EF3">
        <w:rPr>
          <w:rFonts w:ascii="Arial" w:hAnsi="Arial" w:cs="Arial"/>
          <w:sz w:val="22"/>
          <w:szCs w:val="22"/>
        </w:rPr>
        <w:t>increasing the extent to which disabled pupils can participate in the school curriculum;</w:t>
      </w:r>
    </w:p>
    <w:p w:rsidR="00677870" w:rsidRPr="007E3EF3" w:rsidRDefault="00677870" w:rsidP="00677870">
      <w:pPr>
        <w:numPr>
          <w:ilvl w:val="0"/>
          <w:numId w:val="20"/>
        </w:numPr>
        <w:rPr>
          <w:rFonts w:ascii="Arial" w:hAnsi="Arial" w:cs="Arial"/>
          <w:sz w:val="22"/>
          <w:szCs w:val="22"/>
        </w:rPr>
      </w:pPr>
      <w:r w:rsidRPr="007E3EF3">
        <w:rPr>
          <w:rFonts w:ascii="Arial" w:hAnsi="Arial" w:cs="Arial"/>
          <w:sz w:val="22"/>
          <w:szCs w:val="22"/>
        </w:rPr>
        <w:t>improving the environment of the school to increase the extent to which disabled pupils can take advantage of education and associated services;</w:t>
      </w:r>
    </w:p>
    <w:p w:rsidR="00677870" w:rsidRPr="007E3EF3" w:rsidRDefault="00677870" w:rsidP="00677870">
      <w:pPr>
        <w:numPr>
          <w:ilvl w:val="0"/>
          <w:numId w:val="20"/>
        </w:numPr>
        <w:rPr>
          <w:rFonts w:ascii="Arial" w:hAnsi="Arial" w:cs="Arial"/>
          <w:sz w:val="22"/>
          <w:szCs w:val="22"/>
        </w:rPr>
      </w:pPr>
      <w:r w:rsidRPr="007E3EF3">
        <w:rPr>
          <w:rFonts w:ascii="Arial" w:hAnsi="Arial" w:cs="Arial"/>
          <w:sz w:val="22"/>
          <w:szCs w:val="22"/>
        </w:rPr>
        <w:t>improving the delivery to disabled pupils of information which is provided in writing for pupils who are not disabled.</w:t>
      </w:r>
    </w:p>
    <w:p w:rsidR="00677870" w:rsidRPr="007E3EF3" w:rsidRDefault="00677870" w:rsidP="00677870">
      <w:pPr>
        <w:numPr>
          <w:ilvl w:val="0"/>
          <w:numId w:val="21"/>
        </w:numPr>
        <w:rPr>
          <w:rFonts w:ascii="Arial" w:hAnsi="Arial" w:cs="Arial"/>
          <w:sz w:val="22"/>
          <w:szCs w:val="22"/>
        </w:rPr>
      </w:pPr>
      <w:r w:rsidRPr="007E3EF3">
        <w:rPr>
          <w:rFonts w:ascii="Arial" w:hAnsi="Arial" w:cs="Arial"/>
          <w:sz w:val="22"/>
          <w:szCs w:val="22"/>
        </w:rPr>
        <w:t xml:space="preserve">It is a requirement that the </w:t>
      </w:r>
      <w:r w:rsidR="00F64976" w:rsidRPr="007E3EF3">
        <w:rPr>
          <w:rFonts w:ascii="Arial" w:hAnsi="Arial" w:cs="Arial"/>
          <w:sz w:val="22"/>
          <w:szCs w:val="22"/>
        </w:rPr>
        <w:t>federation</w:t>
      </w:r>
      <w:r w:rsidRPr="007E3EF3">
        <w:rPr>
          <w:rFonts w:ascii="Arial" w:hAnsi="Arial" w:cs="Arial"/>
          <w:sz w:val="22"/>
          <w:szCs w:val="22"/>
        </w:rPr>
        <w:t xml:space="preserve">’s accessibility plan is resourced, implemented and reviewed and revised as necessary. </w:t>
      </w:r>
    </w:p>
    <w:p w:rsidR="00677870" w:rsidRPr="007E3EF3" w:rsidRDefault="00677870" w:rsidP="00677870">
      <w:pPr>
        <w:rPr>
          <w:rFonts w:ascii="Arial" w:hAnsi="Arial" w:cs="Arial"/>
          <w:sz w:val="22"/>
          <w:szCs w:val="22"/>
        </w:rPr>
      </w:pPr>
    </w:p>
    <w:p w:rsidR="00677870" w:rsidRPr="007E3EF3" w:rsidRDefault="00677870" w:rsidP="00677870">
      <w:pPr>
        <w:rPr>
          <w:rFonts w:ascii="Arial" w:hAnsi="Arial" w:cs="Arial"/>
          <w:b/>
          <w:sz w:val="22"/>
          <w:szCs w:val="22"/>
        </w:rPr>
      </w:pPr>
      <w:r w:rsidRPr="007E3EF3">
        <w:rPr>
          <w:rFonts w:ascii="Arial" w:hAnsi="Arial" w:cs="Arial"/>
          <w:b/>
          <w:sz w:val="22"/>
          <w:szCs w:val="22"/>
        </w:rPr>
        <w:t>Definition of Disability:</w:t>
      </w:r>
    </w:p>
    <w:p w:rsidR="00677870" w:rsidRPr="007E3EF3" w:rsidRDefault="00677870" w:rsidP="00677870">
      <w:pPr>
        <w:rPr>
          <w:rFonts w:ascii="Arial" w:hAnsi="Arial" w:cs="Arial"/>
          <w:sz w:val="22"/>
          <w:szCs w:val="22"/>
        </w:rPr>
      </w:pPr>
      <w:r w:rsidRPr="007E3EF3">
        <w:rPr>
          <w:rFonts w:ascii="Arial" w:hAnsi="Arial" w:cs="Arial"/>
          <w:sz w:val="22"/>
          <w:szCs w:val="22"/>
        </w:rPr>
        <w:t>Disability is defined by the Disability Discrimination Act 1995 (DDA):</w:t>
      </w:r>
    </w:p>
    <w:p w:rsidR="00677870" w:rsidRPr="007E3EF3" w:rsidRDefault="00677870" w:rsidP="00677870">
      <w:pPr>
        <w:rPr>
          <w:rFonts w:ascii="Arial" w:hAnsi="Arial" w:cs="Arial"/>
          <w:sz w:val="22"/>
          <w:szCs w:val="22"/>
        </w:rPr>
      </w:pPr>
      <w:r w:rsidRPr="007E3EF3">
        <w:rPr>
          <w:rFonts w:ascii="Arial" w:hAnsi="Arial" w:cs="Arial"/>
          <w:sz w:val="22"/>
          <w:szCs w:val="22"/>
        </w:rPr>
        <w:t>‘A person has a disability if he or she has a physical or mental impairment that has a substantial and long term adverse effect on his or her ability to carry out normal day to day activities.’</w:t>
      </w:r>
    </w:p>
    <w:p w:rsidR="00677870" w:rsidRPr="007E3EF3" w:rsidRDefault="00677870" w:rsidP="00677870">
      <w:pPr>
        <w:rPr>
          <w:rFonts w:ascii="Arial" w:hAnsi="Arial" w:cs="Arial"/>
          <w:sz w:val="22"/>
          <w:szCs w:val="22"/>
        </w:rPr>
      </w:pPr>
    </w:p>
    <w:p w:rsidR="00677870" w:rsidRPr="007E3EF3" w:rsidRDefault="00677870" w:rsidP="00677870">
      <w:pPr>
        <w:rPr>
          <w:rFonts w:ascii="Arial" w:hAnsi="Arial" w:cs="Arial"/>
          <w:b/>
          <w:sz w:val="22"/>
          <w:szCs w:val="22"/>
        </w:rPr>
      </w:pPr>
      <w:r w:rsidRPr="007E3EF3">
        <w:rPr>
          <w:rFonts w:ascii="Arial" w:hAnsi="Arial" w:cs="Arial"/>
          <w:b/>
          <w:sz w:val="22"/>
          <w:szCs w:val="22"/>
        </w:rPr>
        <w:t xml:space="preserve">The purpose and direction of the </w:t>
      </w:r>
      <w:r w:rsidR="00F64976" w:rsidRPr="007E3EF3">
        <w:rPr>
          <w:rFonts w:ascii="Arial" w:hAnsi="Arial" w:cs="Arial"/>
          <w:b/>
          <w:sz w:val="22"/>
          <w:szCs w:val="22"/>
        </w:rPr>
        <w:t>federation</w:t>
      </w:r>
      <w:r w:rsidRPr="007E3EF3">
        <w:rPr>
          <w:rFonts w:ascii="Arial" w:hAnsi="Arial" w:cs="Arial"/>
          <w:b/>
          <w:sz w:val="22"/>
          <w:szCs w:val="22"/>
        </w:rPr>
        <w:t>’s plan: vision and values</w:t>
      </w:r>
    </w:p>
    <w:p w:rsidR="00677870" w:rsidRPr="007E3EF3" w:rsidRDefault="00677870" w:rsidP="00677870">
      <w:pPr>
        <w:numPr>
          <w:ilvl w:val="0"/>
          <w:numId w:val="22"/>
        </w:numPr>
        <w:rPr>
          <w:rFonts w:ascii="Arial" w:hAnsi="Arial" w:cs="Arial"/>
          <w:sz w:val="22"/>
          <w:szCs w:val="22"/>
        </w:rPr>
      </w:pPr>
      <w:r w:rsidRPr="007E3EF3">
        <w:rPr>
          <w:rFonts w:ascii="Arial" w:hAnsi="Arial" w:cs="Arial"/>
          <w:sz w:val="22"/>
          <w:szCs w:val="22"/>
        </w:rPr>
        <w:t xml:space="preserve">At The Federation of the Church Schools of Shalfleet and Yarmouth we are committed to giving all of our children every opportunity to achieve the highest of standards. We do this by taking account of pupils’ varied life experiences and needs. We offer a broad and balanced curriculum and have high expectations for all children. The achievements, attitudes and well-being of all our children matter. </w:t>
      </w:r>
      <w:r w:rsidR="000D7836" w:rsidRPr="007E3EF3">
        <w:rPr>
          <w:rFonts w:ascii="Arial" w:hAnsi="Arial" w:cs="Arial"/>
          <w:sz w:val="22"/>
          <w:szCs w:val="22"/>
        </w:rPr>
        <w:t xml:space="preserve">The Federation of the Church Schools of Shalfleet and Yarmouth </w:t>
      </w:r>
      <w:r w:rsidRPr="007E3EF3">
        <w:rPr>
          <w:rFonts w:ascii="Arial" w:hAnsi="Arial" w:cs="Arial"/>
          <w:sz w:val="22"/>
          <w:szCs w:val="22"/>
        </w:rPr>
        <w:t xml:space="preserve">promotes the individuality of all our children, irrespective of ethnicity, attainment, age, disability, gender or background. </w:t>
      </w:r>
    </w:p>
    <w:p w:rsidR="00677870" w:rsidRPr="007E3EF3" w:rsidRDefault="00677870" w:rsidP="00677870">
      <w:pPr>
        <w:numPr>
          <w:ilvl w:val="0"/>
          <w:numId w:val="22"/>
        </w:numPr>
        <w:rPr>
          <w:rFonts w:ascii="Arial" w:hAnsi="Arial" w:cs="Arial"/>
          <w:sz w:val="22"/>
          <w:szCs w:val="22"/>
        </w:rPr>
      </w:pPr>
      <w:r w:rsidRPr="007E3EF3">
        <w:rPr>
          <w:rFonts w:ascii="Arial" w:hAnsi="Arial" w:cs="Arial"/>
          <w:sz w:val="22"/>
          <w:szCs w:val="22"/>
        </w:rPr>
        <w:lastRenderedPageBreak/>
        <w:t xml:space="preserve">Our </w:t>
      </w:r>
      <w:r w:rsidR="000D7836" w:rsidRPr="007E3EF3">
        <w:rPr>
          <w:rFonts w:ascii="Arial" w:hAnsi="Arial" w:cs="Arial"/>
          <w:sz w:val="22"/>
          <w:szCs w:val="22"/>
        </w:rPr>
        <w:t>Federation</w:t>
      </w:r>
      <w:r w:rsidR="00F64976" w:rsidRPr="007E3EF3">
        <w:rPr>
          <w:rFonts w:ascii="Arial" w:hAnsi="Arial" w:cs="Arial"/>
          <w:sz w:val="22"/>
          <w:szCs w:val="22"/>
        </w:rPr>
        <w:t xml:space="preserve"> aims to be an inclusive</w:t>
      </w:r>
      <w:r w:rsidRPr="007E3EF3">
        <w:rPr>
          <w:rFonts w:ascii="Arial" w:hAnsi="Arial" w:cs="Arial"/>
          <w:sz w:val="22"/>
          <w:szCs w:val="22"/>
        </w:rPr>
        <w:t>. We actively seek to remove the barriers to learning and participation that can hinder or exclude individual pupils, or groups of pupils. This means that equality of opportunity must be a reality for our children:</w:t>
      </w:r>
    </w:p>
    <w:p w:rsidR="00677870" w:rsidRPr="007E3EF3" w:rsidRDefault="000D17C5" w:rsidP="00677870">
      <w:pPr>
        <w:numPr>
          <w:ilvl w:val="0"/>
          <w:numId w:val="23"/>
        </w:numPr>
        <w:rPr>
          <w:rFonts w:ascii="Arial" w:hAnsi="Arial" w:cs="Arial"/>
          <w:sz w:val="22"/>
          <w:szCs w:val="22"/>
        </w:rPr>
      </w:pPr>
      <w:r w:rsidRPr="007E3EF3">
        <w:rPr>
          <w:rFonts w:ascii="Arial" w:hAnsi="Arial" w:cs="Arial"/>
          <w:sz w:val="22"/>
          <w:szCs w:val="22"/>
        </w:rPr>
        <w:t>girls and boys</w:t>
      </w:r>
    </w:p>
    <w:p w:rsidR="00677870" w:rsidRPr="007E3EF3" w:rsidRDefault="00677870" w:rsidP="00677870">
      <w:pPr>
        <w:numPr>
          <w:ilvl w:val="0"/>
          <w:numId w:val="23"/>
        </w:numPr>
        <w:rPr>
          <w:rFonts w:ascii="Arial" w:hAnsi="Arial" w:cs="Arial"/>
          <w:sz w:val="22"/>
          <w:szCs w:val="22"/>
        </w:rPr>
      </w:pPr>
      <w:r w:rsidRPr="007E3EF3">
        <w:rPr>
          <w:rFonts w:ascii="Arial" w:hAnsi="Arial" w:cs="Arial"/>
          <w:sz w:val="22"/>
          <w:szCs w:val="22"/>
        </w:rPr>
        <w:t>m</w:t>
      </w:r>
      <w:r w:rsidR="000D17C5" w:rsidRPr="007E3EF3">
        <w:rPr>
          <w:rFonts w:ascii="Arial" w:hAnsi="Arial" w:cs="Arial"/>
          <w:sz w:val="22"/>
          <w:szCs w:val="22"/>
        </w:rPr>
        <w:t>inority ethnic and faith groups</w:t>
      </w:r>
    </w:p>
    <w:p w:rsidR="000D17C5" w:rsidRPr="007E3EF3" w:rsidRDefault="00677870" w:rsidP="000D17C5">
      <w:pPr>
        <w:numPr>
          <w:ilvl w:val="0"/>
          <w:numId w:val="23"/>
        </w:numPr>
        <w:rPr>
          <w:rFonts w:ascii="Arial" w:hAnsi="Arial" w:cs="Arial"/>
          <w:sz w:val="22"/>
          <w:szCs w:val="22"/>
        </w:rPr>
      </w:pPr>
      <w:r w:rsidRPr="007E3EF3">
        <w:rPr>
          <w:rFonts w:ascii="Arial" w:hAnsi="Arial" w:cs="Arial"/>
          <w:sz w:val="22"/>
          <w:szCs w:val="22"/>
        </w:rPr>
        <w:t>children who need support to learn En</w:t>
      </w:r>
      <w:r w:rsidR="000D17C5" w:rsidRPr="007E3EF3">
        <w:rPr>
          <w:rFonts w:ascii="Arial" w:hAnsi="Arial" w:cs="Arial"/>
          <w:sz w:val="22"/>
          <w:szCs w:val="22"/>
        </w:rPr>
        <w:t>glish as an additional language</w:t>
      </w:r>
    </w:p>
    <w:p w:rsidR="00677870" w:rsidRPr="007E3EF3" w:rsidRDefault="00677870" w:rsidP="000D17C5">
      <w:pPr>
        <w:numPr>
          <w:ilvl w:val="0"/>
          <w:numId w:val="23"/>
        </w:numPr>
        <w:rPr>
          <w:rFonts w:ascii="Arial" w:hAnsi="Arial" w:cs="Arial"/>
          <w:sz w:val="22"/>
          <w:szCs w:val="22"/>
        </w:rPr>
      </w:pPr>
      <w:r w:rsidRPr="007E3EF3">
        <w:rPr>
          <w:rFonts w:ascii="Arial" w:hAnsi="Arial" w:cs="Arial"/>
          <w:sz w:val="22"/>
          <w:szCs w:val="22"/>
        </w:rPr>
        <w:t>children</w:t>
      </w:r>
      <w:r w:rsidR="000D17C5" w:rsidRPr="007E3EF3">
        <w:rPr>
          <w:rFonts w:ascii="Arial" w:hAnsi="Arial" w:cs="Arial"/>
          <w:sz w:val="22"/>
          <w:szCs w:val="22"/>
        </w:rPr>
        <w:t xml:space="preserve"> with special educational needs</w:t>
      </w:r>
    </w:p>
    <w:p w:rsidR="000D17C5" w:rsidRPr="007E3EF3" w:rsidRDefault="000D17C5" w:rsidP="000D17C5">
      <w:pPr>
        <w:numPr>
          <w:ilvl w:val="0"/>
          <w:numId w:val="23"/>
        </w:numPr>
        <w:rPr>
          <w:rFonts w:ascii="Arial" w:hAnsi="Arial" w:cs="Arial"/>
          <w:sz w:val="22"/>
          <w:szCs w:val="22"/>
        </w:rPr>
      </w:pPr>
      <w:r w:rsidRPr="007E3EF3">
        <w:rPr>
          <w:rFonts w:ascii="Arial" w:hAnsi="Arial" w:cs="Arial"/>
          <w:sz w:val="22"/>
          <w:szCs w:val="22"/>
        </w:rPr>
        <w:t>more able children</w:t>
      </w:r>
    </w:p>
    <w:p w:rsidR="000D17C5" w:rsidRPr="007E3EF3" w:rsidRDefault="000D17C5" w:rsidP="000D17C5">
      <w:pPr>
        <w:numPr>
          <w:ilvl w:val="0"/>
          <w:numId w:val="23"/>
        </w:numPr>
        <w:rPr>
          <w:rFonts w:ascii="Arial" w:hAnsi="Arial" w:cs="Arial"/>
          <w:sz w:val="22"/>
          <w:szCs w:val="22"/>
        </w:rPr>
      </w:pPr>
      <w:r w:rsidRPr="007E3EF3">
        <w:rPr>
          <w:rFonts w:ascii="Arial" w:hAnsi="Arial" w:cs="Arial"/>
          <w:sz w:val="22"/>
          <w:szCs w:val="22"/>
        </w:rPr>
        <w:t>children who are vulnerable of under achievement or social exclusion.</w:t>
      </w:r>
    </w:p>
    <w:p w:rsidR="000D17C5" w:rsidRPr="007E3EF3" w:rsidRDefault="000D17C5" w:rsidP="000D17C5">
      <w:pPr>
        <w:rPr>
          <w:rFonts w:ascii="Arial" w:hAnsi="Arial" w:cs="Arial"/>
          <w:sz w:val="22"/>
          <w:szCs w:val="22"/>
        </w:rPr>
      </w:pPr>
    </w:p>
    <w:p w:rsidR="000D17C5" w:rsidRPr="007E3EF3" w:rsidRDefault="000D17C5" w:rsidP="000D17C5">
      <w:pPr>
        <w:rPr>
          <w:rFonts w:ascii="Arial" w:hAnsi="Arial" w:cs="Arial"/>
          <w:sz w:val="22"/>
          <w:szCs w:val="22"/>
        </w:rPr>
      </w:pPr>
    </w:p>
    <w:p w:rsidR="000D17C5" w:rsidRPr="007E3EF3" w:rsidRDefault="000D17C5" w:rsidP="000D17C5">
      <w:pPr>
        <w:rPr>
          <w:rFonts w:ascii="Arial" w:hAnsi="Arial" w:cs="Arial"/>
          <w:b/>
          <w:sz w:val="22"/>
          <w:szCs w:val="22"/>
        </w:rPr>
      </w:pPr>
      <w:r w:rsidRPr="007E3EF3">
        <w:rPr>
          <w:rFonts w:ascii="Arial" w:hAnsi="Arial" w:cs="Arial"/>
          <w:b/>
          <w:sz w:val="22"/>
          <w:szCs w:val="22"/>
        </w:rPr>
        <w:t>The main priorities in the Federation’s plan</w:t>
      </w:r>
    </w:p>
    <w:p w:rsidR="000D17C5" w:rsidRPr="007E3EF3" w:rsidRDefault="000D17C5" w:rsidP="000D17C5">
      <w:pPr>
        <w:numPr>
          <w:ilvl w:val="0"/>
          <w:numId w:val="28"/>
        </w:numPr>
        <w:rPr>
          <w:rFonts w:ascii="Arial" w:hAnsi="Arial" w:cs="Arial"/>
          <w:sz w:val="22"/>
          <w:szCs w:val="22"/>
        </w:rPr>
      </w:pPr>
      <w:r w:rsidRPr="007E3EF3">
        <w:rPr>
          <w:rFonts w:ascii="Arial" w:hAnsi="Arial" w:cs="Arial"/>
          <w:sz w:val="22"/>
          <w:szCs w:val="22"/>
        </w:rPr>
        <w:t>Our key objective within the Accessibility Plan is to reduce and eliminate barriers to access to the curriculum and so lead to a full participation in the our community for pupils, prospective pupils, staff and visitors with a disability.</w:t>
      </w:r>
    </w:p>
    <w:p w:rsidR="000D17C5" w:rsidRPr="007E3EF3" w:rsidRDefault="000D17C5" w:rsidP="000D17C5">
      <w:pPr>
        <w:numPr>
          <w:ilvl w:val="0"/>
          <w:numId w:val="29"/>
        </w:numPr>
        <w:rPr>
          <w:rFonts w:ascii="Arial" w:hAnsi="Arial" w:cs="Arial"/>
          <w:sz w:val="22"/>
          <w:szCs w:val="22"/>
        </w:rPr>
      </w:pPr>
      <w:r w:rsidRPr="007E3EF3">
        <w:rPr>
          <w:rFonts w:ascii="Arial" w:hAnsi="Arial" w:cs="Arial"/>
          <w:sz w:val="22"/>
          <w:szCs w:val="22"/>
        </w:rPr>
        <w:t>We take advice on support needed for children with disabilities and work to ensure they have the support necessary to fully include them in the life of the school.</w:t>
      </w:r>
    </w:p>
    <w:p w:rsidR="000D17C5" w:rsidRPr="007E3EF3" w:rsidRDefault="000D17C5" w:rsidP="000D17C5">
      <w:pPr>
        <w:numPr>
          <w:ilvl w:val="0"/>
          <w:numId w:val="29"/>
        </w:numPr>
        <w:rPr>
          <w:rFonts w:ascii="Arial" w:hAnsi="Arial" w:cs="Arial"/>
          <w:sz w:val="22"/>
          <w:szCs w:val="22"/>
        </w:rPr>
      </w:pPr>
      <w:r w:rsidRPr="007E3EF3">
        <w:rPr>
          <w:rFonts w:ascii="Arial" w:hAnsi="Arial" w:cs="Arial"/>
          <w:sz w:val="22"/>
          <w:szCs w:val="22"/>
        </w:rPr>
        <w:t>The action plan ensures that:</w:t>
      </w:r>
    </w:p>
    <w:p w:rsidR="000D17C5" w:rsidRPr="007E3EF3" w:rsidRDefault="000D17C5" w:rsidP="000D17C5">
      <w:pPr>
        <w:numPr>
          <w:ilvl w:val="0"/>
          <w:numId w:val="30"/>
        </w:numPr>
        <w:rPr>
          <w:rFonts w:ascii="Arial" w:hAnsi="Arial" w:cs="Arial"/>
          <w:sz w:val="22"/>
          <w:szCs w:val="22"/>
        </w:rPr>
      </w:pPr>
      <w:r w:rsidRPr="007E3EF3">
        <w:rPr>
          <w:rFonts w:ascii="Arial" w:hAnsi="Arial" w:cs="Arial"/>
          <w:sz w:val="22"/>
          <w:szCs w:val="22"/>
        </w:rPr>
        <w:t>The federation draws on the expertise of external agencies to provide specialist advice and support.</w:t>
      </w:r>
    </w:p>
    <w:p w:rsidR="000D17C5" w:rsidRPr="007E3EF3" w:rsidRDefault="000D17C5" w:rsidP="000D17C5">
      <w:pPr>
        <w:numPr>
          <w:ilvl w:val="0"/>
          <w:numId w:val="30"/>
        </w:numPr>
        <w:rPr>
          <w:rFonts w:ascii="Arial" w:hAnsi="Arial" w:cs="Arial"/>
          <w:sz w:val="22"/>
          <w:szCs w:val="22"/>
        </w:rPr>
      </w:pPr>
      <w:r w:rsidRPr="007E3EF3">
        <w:rPr>
          <w:rFonts w:ascii="Arial" w:hAnsi="Arial" w:cs="Arial"/>
          <w:sz w:val="22"/>
          <w:szCs w:val="22"/>
        </w:rPr>
        <w:t>The Inclusion Manager has an overview of the needs of SEND pupils.</w:t>
      </w:r>
    </w:p>
    <w:p w:rsidR="000D17C5" w:rsidRPr="007E3EF3" w:rsidRDefault="000D17C5" w:rsidP="000D17C5">
      <w:pPr>
        <w:numPr>
          <w:ilvl w:val="0"/>
          <w:numId w:val="30"/>
        </w:numPr>
        <w:rPr>
          <w:rFonts w:ascii="Arial" w:hAnsi="Arial" w:cs="Arial"/>
          <w:sz w:val="22"/>
          <w:szCs w:val="22"/>
        </w:rPr>
      </w:pPr>
      <w:r w:rsidRPr="007E3EF3">
        <w:rPr>
          <w:rFonts w:ascii="Arial" w:hAnsi="Arial" w:cs="Arial"/>
          <w:sz w:val="22"/>
          <w:szCs w:val="22"/>
        </w:rPr>
        <w:t>There are high expectations.</w:t>
      </w:r>
    </w:p>
    <w:p w:rsidR="000D17C5" w:rsidRPr="007E3EF3" w:rsidRDefault="000D17C5" w:rsidP="000D17C5">
      <w:pPr>
        <w:numPr>
          <w:ilvl w:val="0"/>
          <w:numId w:val="30"/>
        </w:numPr>
        <w:rPr>
          <w:rFonts w:ascii="Arial" w:hAnsi="Arial" w:cs="Arial"/>
          <w:sz w:val="22"/>
          <w:szCs w:val="22"/>
        </w:rPr>
      </w:pPr>
      <w:r w:rsidRPr="007E3EF3">
        <w:rPr>
          <w:rFonts w:ascii="Arial" w:hAnsi="Arial" w:cs="Arial"/>
          <w:sz w:val="22"/>
          <w:szCs w:val="22"/>
        </w:rPr>
        <w:t>There is appropriate deployment and training for staff.</w:t>
      </w:r>
    </w:p>
    <w:p w:rsidR="000D17C5" w:rsidRPr="007E3EF3" w:rsidRDefault="000D17C5" w:rsidP="000D17C5">
      <w:pPr>
        <w:numPr>
          <w:ilvl w:val="0"/>
          <w:numId w:val="30"/>
        </w:numPr>
        <w:rPr>
          <w:rFonts w:ascii="Arial" w:hAnsi="Arial" w:cs="Arial"/>
          <w:sz w:val="22"/>
          <w:szCs w:val="22"/>
        </w:rPr>
      </w:pPr>
      <w:r w:rsidRPr="007E3EF3">
        <w:rPr>
          <w:rFonts w:ascii="Arial" w:hAnsi="Arial" w:cs="Arial"/>
          <w:sz w:val="22"/>
          <w:szCs w:val="22"/>
        </w:rPr>
        <w:t>Successful practice is shared within the federation.</w:t>
      </w:r>
    </w:p>
    <w:p w:rsidR="000D17C5" w:rsidRPr="007E3EF3" w:rsidRDefault="000D17C5" w:rsidP="000D17C5">
      <w:pPr>
        <w:numPr>
          <w:ilvl w:val="0"/>
          <w:numId w:val="30"/>
        </w:numPr>
        <w:rPr>
          <w:rFonts w:ascii="Arial" w:hAnsi="Arial" w:cs="Arial"/>
          <w:sz w:val="22"/>
          <w:szCs w:val="22"/>
        </w:rPr>
      </w:pPr>
      <w:r w:rsidRPr="007E3EF3">
        <w:rPr>
          <w:rFonts w:ascii="Arial" w:hAnsi="Arial" w:cs="Arial"/>
          <w:sz w:val="22"/>
          <w:szCs w:val="22"/>
        </w:rPr>
        <w:t>The federation works with other schools.</w:t>
      </w:r>
    </w:p>
    <w:p w:rsidR="000D17C5" w:rsidRPr="007E3EF3" w:rsidRDefault="000D17C5" w:rsidP="000D17C5">
      <w:pPr>
        <w:numPr>
          <w:ilvl w:val="0"/>
          <w:numId w:val="30"/>
        </w:numPr>
        <w:rPr>
          <w:rFonts w:ascii="Arial" w:hAnsi="Arial" w:cs="Arial"/>
          <w:sz w:val="22"/>
          <w:szCs w:val="22"/>
        </w:rPr>
      </w:pPr>
      <w:r w:rsidRPr="007E3EF3">
        <w:rPr>
          <w:rFonts w:ascii="Arial" w:hAnsi="Arial" w:cs="Arial"/>
          <w:sz w:val="22"/>
          <w:szCs w:val="22"/>
        </w:rPr>
        <w:t>Disabled pupils have access to extra-curricular activities.</w:t>
      </w:r>
    </w:p>
    <w:p w:rsidR="000D17C5" w:rsidRPr="007E3EF3" w:rsidRDefault="000D17C5" w:rsidP="000D17C5">
      <w:pPr>
        <w:rPr>
          <w:rFonts w:ascii="Arial" w:hAnsi="Arial" w:cs="Arial"/>
          <w:b/>
          <w:bCs/>
          <w:sz w:val="22"/>
          <w:szCs w:val="22"/>
        </w:rPr>
      </w:pPr>
    </w:p>
    <w:p w:rsidR="000D17C5" w:rsidRPr="007E3EF3" w:rsidRDefault="000D17C5" w:rsidP="000D17C5">
      <w:pPr>
        <w:rPr>
          <w:rFonts w:ascii="Arial" w:hAnsi="Arial" w:cs="Arial"/>
          <w:b/>
          <w:bCs/>
          <w:sz w:val="21"/>
          <w:szCs w:val="21"/>
        </w:rPr>
      </w:pPr>
    </w:p>
    <w:p w:rsidR="000D17C5" w:rsidRPr="007E3EF3" w:rsidRDefault="000D17C5" w:rsidP="000D17C5">
      <w:pPr>
        <w:rPr>
          <w:rFonts w:ascii="Arial" w:hAnsi="Arial" w:cs="Arial"/>
          <w:b/>
          <w:bCs/>
          <w:sz w:val="21"/>
          <w:szCs w:val="21"/>
        </w:rPr>
      </w:pPr>
    </w:p>
    <w:p w:rsidR="000D17C5" w:rsidRPr="007E3EF3" w:rsidRDefault="000D17C5" w:rsidP="000D17C5">
      <w:pPr>
        <w:rPr>
          <w:rFonts w:ascii="Arial" w:hAnsi="Arial" w:cs="Arial"/>
          <w:b/>
          <w:bCs/>
          <w:sz w:val="21"/>
          <w:szCs w:val="21"/>
        </w:rPr>
      </w:pPr>
    </w:p>
    <w:p w:rsidR="000D17C5" w:rsidRPr="007E3EF3" w:rsidRDefault="000D17C5" w:rsidP="000D17C5">
      <w:pPr>
        <w:rPr>
          <w:rFonts w:ascii="Arial" w:hAnsi="Arial" w:cs="Arial"/>
          <w:b/>
          <w:bCs/>
          <w:sz w:val="21"/>
          <w:szCs w:val="21"/>
        </w:rPr>
      </w:pPr>
    </w:p>
    <w:p w:rsidR="000D17C5" w:rsidRPr="007E3EF3" w:rsidRDefault="000D17C5" w:rsidP="000D17C5">
      <w:pPr>
        <w:rPr>
          <w:rFonts w:ascii="Arial" w:hAnsi="Arial" w:cs="Arial"/>
          <w:b/>
          <w:bCs/>
          <w:sz w:val="21"/>
          <w:szCs w:val="21"/>
        </w:rPr>
      </w:pPr>
    </w:p>
    <w:p w:rsidR="000D17C5" w:rsidRPr="007E3EF3" w:rsidRDefault="000D17C5" w:rsidP="000D17C5">
      <w:pPr>
        <w:rPr>
          <w:rFonts w:ascii="Arial" w:hAnsi="Arial" w:cs="Arial"/>
          <w:b/>
          <w:bCs/>
          <w:sz w:val="21"/>
          <w:szCs w:val="21"/>
        </w:rPr>
      </w:pPr>
    </w:p>
    <w:p w:rsidR="000D17C5" w:rsidRPr="007E3EF3" w:rsidRDefault="000D17C5" w:rsidP="000D17C5">
      <w:pPr>
        <w:rPr>
          <w:rFonts w:ascii="Arial" w:hAnsi="Arial" w:cs="Arial"/>
          <w:b/>
          <w:bCs/>
          <w:sz w:val="21"/>
          <w:szCs w:val="21"/>
        </w:rPr>
      </w:pPr>
    </w:p>
    <w:p w:rsidR="000D17C5" w:rsidRDefault="000D17C5" w:rsidP="000D17C5">
      <w:pPr>
        <w:rPr>
          <w:rFonts w:ascii="Arial" w:hAnsi="Arial" w:cs="Arial"/>
          <w:b/>
          <w:bCs/>
          <w:sz w:val="21"/>
          <w:szCs w:val="21"/>
        </w:rPr>
      </w:pPr>
    </w:p>
    <w:p w:rsidR="007E3EF3" w:rsidRDefault="007E3EF3" w:rsidP="000D17C5">
      <w:pPr>
        <w:rPr>
          <w:rFonts w:ascii="Arial" w:hAnsi="Arial" w:cs="Arial"/>
          <w:b/>
          <w:bCs/>
          <w:sz w:val="21"/>
          <w:szCs w:val="21"/>
        </w:rPr>
      </w:pPr>
    </w:p>
    <w:p w:rsidR="007E3EF3" w:rsidRDefault="007E3EF3" w:rsidP="000D17C5">
      <w:pPr>
        <w:rPr>
          <w:rFonts w:ascii="Arial" w:hAnsi="Arial" w:cs="Arial"/>
          <w:b/>
          <w:bCs/>
          <w:sz w:val="21"/>
          <w:szCs w:val="21"/>
        </w:rPr>
      </w:pPr>
    </w:p>
    <w:p w:rsidR="007E3EF3" w:rsidRDefault="007E3EF3" w:rsidP="000D17C5">
      <w:pPr>
        <w:rPr>
          <w:rFonts w:ascii="Arial" w:hAnsi="Arial" w:cs="Arial"/>
          <w:b/>
          <w:bCs/>
          <w:sz w:val="21"/>
          <w:szCs w:val="21"/>
        </w:rPr>
      </w:pPr>
    </w:p>
    <w:p w:rsidR="007E3EF3" w:rsidRDefault="007E3EF3" w:rsidP="000D17C5">
      <w:pPr>
        <w:rPr>
          <w:rFonts w:ascii="Arial" w:hAnsi="Arial" w:cs="Arial"/>
          <w:b/>
          <w:bCs/>
          <w:sz w:val="21"/>
          <w:szCs w:val="21"/>
        </w:rPr>
      </w:pPr>
    </w:p>
    <w:p w:rsidR="007E3EF3" w:rsidRDefault="007E3EF3" w:rsidP="000D17C5">
      <w:pPr>
        <w:rPr>
          <w:rFonts w:ascii="Arial" w:hAnsi="Arial" w:cs="Arial"/>
          <w:b/>
          <w:bCs/>
          <w:sz w:val="21"/>
          <w:szCs w:val="21"/>
        </w:rPr>
      </w:pPr>
    </w:p>
    <w:p w:rsidR="007E3EF3" w:rsidRDefault="007E3EF3" w:rsidP="000D17C5">
      <w:pPr>
        <w:rPr>
          <w:rFonts w:ascii="Arial" w:hAnsi="Arial" w:cs="Arial"/>
          <w:b/>
          <w:bCs/>
          <w:sz w:val="21"/>
          <w:szCs w:val="21"/>
        </w:rPr>
      </w:pPr>
    </w:p>
    <w:p w:rsidR="007E3EF3" w:rsidRPr="007E3EF3" w:rsidRDefault="007E3EF3" w:rsidP="000D17C5">
      <w:pPr>
        <w:rPr>
          <w:rFonts w:ascii="Arial" w:hAnsi="Arial" w:cs="Arial"/>
          <w:b/>
          <w:bCs/>
          <w:sz w:val="21"/>
          <w:szCs w:val="21"/>
        </w:rPr>
      </w:pPr>
    </w:p>
    <w:p w:rsidR="000D17C5" w:rsidRPr="007E3EF3" w:rsidRDefault="000D17C5" w:rsidP="007E3EF3">
      <w:pPr>
        <w:rPr>
          <w:rFonts w:ascii="Arial" w:hAnsi="Arial" w:cs="Arial"/>
          <w:b/>
          <w:bCs/>
          <w:szCs w:val="21"/>
        </w:rPr>
      </w:pPr>
      <w:r w:rsidRPr="007E3EF3">
        <w:rPr>
          <w:rFonts w:ascii="Arial" w:hAnsi="Arial" w:cs="Arial"/>
          <w:b/>
          <w:bCs/>
          <w:szCs w:val="21"/>
        </w:rPr>
        <w:lastRenderedPageBreak/>
        <w:t>The Accessibility Audit</w:t>
      </w:r>
    </w:p>
    <w:tbl>
      <w:tblPr>
        <w:tblpPr w:leftFromText="180" w:rightFromText="180" w:vertAnchor="text" w:horzAnchor="margin" w:tblpXSpec="center" w:tblpY="1339"/>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402"/>
        <w:gridCol w:w="3543"/>
        <w:gridCol w:w="3686"/>
        <w:gridCol w:w="4252"/>
      </w:tblGrid>
      <w:tr w:rsidR="000D17C5" w:rsidRPr="007E3EF3">
        <w:trPr>
          <w:cantSplit/>
          <w:trHeight w:val="600"/>
          <w:tblHeader/>
        </w:trPr>
        <w:tc>
          <w:tcPr>
            <w:tcW w:w="534" w:type="dxa"/>
            <w:shd w:val="clear" w:color="auto" w:fill="E6E6E6"/>
            <w:textDirection w:val="btLr"/>
            <w:vAlign w:val="center"/>
          </w:tcPr>
          <w:p w:rsidR="000D17C5" w:rsidRPr="007E3EF3" w:rsidRDefault="000D17C5" w:rsidP="000D17C5">
            <w:pPr>
              <w:rPr>
                <w:rFonts w:ascii="Arial" w:hAnsi="Arial" w:cs="Arial"/>
                <w:b/>
                <w:bCs/>
                <w:sz w:val="16"/>
                <w:szCs w:val="21"/>
              </w:rPr>
            </w:pPr>
          </w:p>
        </w:tc>
        <w:tc>
          <w:tcPr>
            <w:tcW w:w="3402" w:type="dxa"/>
            <w:shd w:val="clear" w:color="auto" w:fill="E6E6E6"/>
            <w:vAlign w:val="center"/>
          </w:tcPr>
          <w:p w:rsidR="000D17C5" w:rsidRPr="007E3EF3" w:rsidRDefault="000D17C5" w:rsidP="000D17C5">
            <w:pPr>
              <w:rPr>
                <w:rFonts w:ascii="Arial" w:hAnsi="Arial" w:cs="Arial"/>
                <w:b/>
                <w:bCs/>
                <w:sz w:val="16"/>
                <w:szCs w:val="21"/>
              </w:rPr>
            </w:pPr>
            <w:r w:rsidRPr="007E3EF3">
              <w:rPr>
                <w:rFonts w:ascii="Arial" w:hAnsi="Arial" w:cs="Arial"/>
                <w:b/>
                <w:bCs/>
                <w:sz w:val="16"/>
                <w:szCs w:val="21"/>
              </w:rPr>
              <w:t>Red</w:t>
            </w:r>
          </w:p>
        </w:tc>
        <w:tc>
          <w:tcPr>
            <w:tcW w:w="3543" w:type="dxa"/>
            <w:shd w:val="clear" w:color="auto" w:fill="E6E6E6"/>
            <w:vAlign w:val="center"/>
          </w:tcPr>
          <w:p w:rsidR="000D17C5" w:rsidRPr="007E3EF3" w:rsidRDefault="000D17C5" w:rsidP="000D17C5">
            <w:pPr>
              <w:rPr>
                <w:rFonts w:ascii="Arial" w:hAnsi="Arial" w:cs="Arial"/>
                <w:b/>
                <w:bCs/>
                <w:sz w:val="16"/>
                <w:szCs w:val="21"/>
              </w:rPr>
            </w:pPr>
            <w:r w:rsidRPr="007E3EF3">
              <w:rPr>
                <w:rFonts w:ascii="Arial" w:hAnsi="Arial" w:cs="Arial"/>
                <w:b/>
                <w:bCs/>
                <w:sz w:val="16"/>
                <w:szCs w:val="21"/>
              </w:rPr>
              <w:t>Amber</w:t>
            </w:r>
          </w:p>
        </w:tc>
        <w:tc>
          <w:tcPr>
            <w:tcW w:w="3686" w:type="dxa"/>
            <w:shd w:val="clear" w:color="auto" w:fill="E6E6E6"/>
            <w:vAlign w:val="center"/>
          </w:tcPr>
          <w:p w:rsidR="000D17C5" w:rsidRPr="007E3EF3" w:rsidRDefault="000D17C5" w:rsidP="000D17C5">
            <w:pPr>
              <w:rPr>
                <w:rFonts w:ascii="Arial" w:hAnsi="Arial" w:cs="Arial"/>
                <w:b/>
                <w:bCs/>
                <w:sz w:val="16"/>
                <w:szCs w:val="21"/>
              </w:rPr>
            </w:pPr>
            <w:r w:rsidRPr="007E3EF3">
              <w:rPr>
                <w:rFonts w:ascii="Arial" w:hAnsi="Arial" w:cs="Arial"/>
                <w:b/>
                <w:bCs/>
                <w:sz w:val="16"/>
                <w:szCs w:val="21"/>
              </w:rPr>
              <w:t>Green</w:t>
            </w:r>
          </w:p>
        </w:tc>
        <w:tc>
          <w:tcPr>
            <w:tcW w:w="4252" w:type="dxa"/>
            <w:shd w:val="clear" w:color="auto" w:fill="E6E6E6"/>
            <w:vAlign w:val="center"/>
          </w:tcPr>
          <w:p w:rsidR="000D17C5" w:rsidRPr="007E3EF3" w:rsidRDefault="000D17C5" w:rsidP="000D17C5">
            <w:pPr>
              <w:rPr>
                <w:rFonts w:ascii="Arial" w:hAnsi="Arial" w:cs="Arial"/>
                <w:b/>
                <w:bCs/>
                <w:sz w:val="16"/>
                <w:szCs w:val="21"/>
              </w:rPr>
            </w:pPr>
            <w:r w:rsidRPr="007E3EF3">
              <w:rPr>
                <w:rFonts w:ascii="Arial" w:hAnsi="Arial" w:cs="Arial"/>
                <w:b/>
                <w:bCs/>
                <w:sz w:val="16"/>
                <w:szCs w:val="21"/>
              </w:rPr>
              <w:t>Super Green</w:t>
            </w:r>
          </w:p>
        </w:tc>
      </w:tr>
      <w:tr w:rsidR="000D17C5" w:rsidRPr="007E3EF3">
        <w:trPr>
          <w:cantSplit/>
          <w:trHeight w:val="1134"/>
        </w:trPr>
        <w:tc>
          <w:tcPr>
            <w:tcW w:w="534" w:type="dxa"/>
            <w:shd w:val="clear" w:color="auto" w:fill="auto"/>
            <w:textDirection w:val="btLr"/>
          </w:tcPr>
          <w:p w:rsidR="000D17C5" w:rsidRPr="007E3EF3" w:rsidRDefault="000D17C5" w:rsidP="000D17C5">
            <w:pPr>
              <w:rPr>
                <w:rFonts w:ascii="Arial" w:hAnsi="Arial" w:cs="Arial"/>
                <w:sz w:val="16"/>
                <w:szCs w:val="21"/>
              </w:rPr>
            </w:pPr>
            <w:r w:rsidRPr="007E3EF3">
              <w:rPr>
                <w:rFonts w:ascii="Arial" w:hAnsi="Arial" w:cs="Arial"/>
                <w:sz w:val="16"/>
                <w:szCs w:val="21"/>
              </w:rPr>
              <w:t>Inclusion/</w:t>
            </w:r>
          </w:p>
          <w:p w:rsidR="000D17C5" w:rsidRPr="007E3EF3" w:rsidRDefault="000D17C5" w:rsidP="000D17C5">
            <w:pPr>
              <w:rPr>
                <w:rFonts w:ascii="Arial" w:hAnsi="Arial" w:cs="Arial"/>
                <w:sz w:val="16"/>
                <w:szCs w:val="21"/>
              </w:rPr>
            </w:pPr>
            <w:r w:rsidRPr="007E3EF3">
              <w:rPr>
                <w:rFonts w:ascii="Arial" w:hAnsi="Arial" w:cs="Arial"/>
                <w:sz w:val="16"/>
                <w:szCs w:val="21"/>
              </w:rPr>
              <w:t>exclusion</w:t>
            </w:r>
          </w:p>
        </w:tc>
        <w:tc>
          <w:tcPr>
            <w:tcW w:w="3402" w:type="dxa"/>
            <w:shd w:val="clear" w:color="auto" w:fill="auto"/>
          </w:tcPr>
          <w:p w:rsidR="000D17C5" w:rsidRPr="007E3EF3" w:rsidRDefault="000D17C5" w:rsidP="000D17C5">
            <w:pPr>
              <w:rPr>
                <w:rFonts w:ascii="Arial" w:hAnsi="Arial" w:cs="Arial"/>
                <w:sz w:val="16"/>
                <w:szCs w:val="21"/>
              </w:rPr>
            </w:pPr>
            <w:r w:rsidRPr="007E3EF3">
              <w:rPr>
                <w:rFonts w:ascii="Arial" w:hAnsi="Arial" w:cs="Arial"/>
                <w:sz w:val="16"/>
                <w:szCs w:val="21"/>
              </w:rPr>
              <w:t>Disabled young people are actively or passively excluded e.g. parents being told that the activity is not suitable</w:t>
            </w:r>
          </w:p>
        </w:tc>
        <w:tc>
          <w:tcPr>
            <w:tcW w:w="3543" w:type="dxa"/>
            <w:shd w:val="clear" w:color="auto" w:fill="auto"/>
          </w:tcPr>
          <w:p w:rsidR="000D17C5" w:rsidRPr="007E3EF3" w:rsidRDefault="000D17C5" w:rsidP="000D17C5">
            <w:pPr>
              <w:rPr>
                <w:rFonts w:ascii="Arial" w:hAnsi="Arial" w:cs="Arial"/>
                <w:sz w:val="16"/>
                <w:szCs w:val="21"/>
              </w:rPr>
            </w:pPr>
            <w:r w:rsidRPr="007E3EF3">
              <w:rPr>
                <w:rFonts w:ascii="Arial" w:hAnsi="Arial" w:cs="Arial"/>
                <w:sz w:val="16"/>
                <w:szCs w:val="21"/>
              </w:rPr>
              <w:t>Disabled young people are included, but actively not adapted to optimise involvement</w:t>
            </w:r>
          </w:p>
          <w:p w:rsidR="000D17C5" w:rsidRPr="007E3EF3" w:rsidRDefault="000D17C5" w:rsidP="000D17C5">
            <w:pPr>
              <w:rPr>
                <w:rFonts w:ascii="Arial" w:hAnsi="Arial" w:cs="Arial"/>
                <w:sz w:val="16"/>
                <w:szCs w:val="21"/>
              </w:rPr>
            </w:pPr>
            <w:r w:rsidRPr="007E3EF3">
              <w:rPr>
                <w:rFonts w:ascii="Arial" w:hAnsi="Arial" w:cs="Arial"/>
                <w:sz w:val="16"/>
                <w:szCs w:val="21"/>
              </w:rPr>
              <w:t>Needs of disabled young people not adequately considered or planned for</w:t>
            </w:r>
          </w:p>
        </w:tc>
        <w:tc>
          <w:tcPr>
            <w:tcW w:w="3686" w:type="dxa"/>
            <w:shd w:val="clear" w:color="auto" w:fill="auto"/>
          </w:tcPr>
          <w:p w:rsidR="000D17C5" w:rsidRPr="007E3EF3" w:rsidRDefault="000D17C5" w:rsidP="000D17C5">
            <w:pPr>
              <w:rPr>
                <w:rFonts w:ascii="Arial" w:hAnsi="Arial" w:cs="Arial"/>
                <w:sz w:val="16"/>
                <w:szCs w:val="21"/>
                <w:highlight w:val="green"/>
              </w:rPr>
            </w:pPr>
            <w:r w:rsidRPr="007E3EF3">
              <w:rPr>
                <w:rFonts w:ascii="Arial" w:hAnsi="Arial" w:cs="Arial"/>
                <w:sz w:val="16"/>
                <w:szCs w:val="21"/>
                <w:highlight w:val="green"/>
              </w:rPr>
              <w:t>Disabled young people are included and activity adapted, when required, to optimise involvement</w:t>
            </w:r>
          </w:p>
          <w:p w:rsidR="000D17C5" w:rsidRPr="007E3EF3" w:rsidRDefault="000D17C5" w:rsidP="000D17C5">
            <w:pPr>
              <w:rPr>
                <w:rFonts w:ascii="Arial" w:hAnsi="Arial" w:cs="Arial"/>
                <w:sz w:val="16"/>
                <w:szCs w:val="21"/>
              </w:rPr>
            </w:pPr>
            <w:r w:rsidRPr="007E3EF3">
              <w:rPr>
                <w:rFonts w:ascii="Arial" w:hAnsi="Arial" w:cs="Arial"/>
                <w:sz w:val="16"/>
                <w:szCs w:val="21"/>
                <w:highlight w:val="green"/>
              </w:rPr>
              <w:t>Needs of disabled young people considered and planned for</w:t>
            </w:r>
          </w:p>
        </w:tc>
        <w:tc>
          <w:tcPr>
            <w:tcW w:w="4252" w:type="dxa"/>
            <w:shd w:val="clear" w:color="auto" w:fill="auto"/>
          </w:tcPr>
          <w:p w:rsidR="000D17C5" w:rsidRPr="007E3EF3" w:rsidRDefault="000D17C5" w:rsidP="000D17C5">
            <w:pPr>
              <w:rPr>
                <w:rFonts w:ascii="Arial" w:hAnsi="Arial" w:cs="Arial"/>
                <w:sz w:val="16"/>
                <w:szCs w:val="21"/>
              </w:rPr>
            </w:pPr>
            <w:r w:rsidRPr="007E3EF3">
              <w:rPr>
                <w:rFonts w:ascii="Arial" w:hAnsi="Arial" w:cs="Arial"/>
                <w:sz w:val="16"/>
                <w:szCs w:val="21"/>
              </w:rPr>
              <w:t>Pro active approach to including disabled young people by all staff</w:t>
            </w:r>
          </w:p>
          <w:p w:rsidR="000D17C5" w:rsidRPr="007E3EF3" w:rsidRDefault="000D17C5" w:rsidP="000D17C5">
            <w:pPr>
              <w:rPr>
                <w:rFonts w:ascii="Arial" w:hAnsi="Arial" w:cs="Arial"/>
                <w:sz w:val="16"/>
                <w:szCs w:val="21"/>
              </w:rPr>
            </w:pPr>
            <w:r w:rsidRPr="007E3EF3">
              <w:rPr>
                <w:rFonts w:ascii="Arial" w:hAnsi="Arial" w:cs="Arial"/>
                <w:sz w:val="16"/>
                <w:szCs w:val="21"/>
              </w:rPr>
              <w:t>Effective inclusion plans in place and in regular use by all staff</w:t>
            </w:r>
          </w:p>
        </w:tc>
      </w:tr>
      <w:tr w:rsidR="000D17C5" w:rsidRPr="007E3EF3">
        <w:trPr>
          <w:cantSplit/>
          <w:trHeight w:val="1371"/>
        </w:trPr>
        <w:tc>
          <w:tcPr>
            <w:tcW w:w="534" w:type="dxa"/>
            <w:shd w:val="clear" w:color="auto" w:fill="auto"/>
            <w:textDirection w:val="btLr"/>
          </w:tcPr>
          <w:p w:rsidR="000D17C5" w:rsidRPr="007E3EF3" w:rsidRDefault="000D17C5" w:rsidP="000D17C5">
            <w:pPr>
              <w:rPr>
                <w:rFonts w:ascii="Arial" w:hAnsi="Arial" w:cs="Arial"/>
                <w:sz w:val="16"/>
                <w:szCs w:val="21"/>
              </w:rPr>
            </w:pPr>
            <w:r w:rsidRPr="007E3EF3">
              <w:rPr>
                <w:rFonts w:ascii="Arial" w:hAnsi="Arial" w:cs="Arial"/>
                <w:sz w:val="16"/>
                <w:szCs w:val="21"/>
              </w:rPr>
              <w:t>Policies &amp; procedures</w:t>
            </w:r>
          </w:p>
        </w:tc>
        <w:tc>
          <w:tcPr>
            <w:tcW w:w="3402" w:type="dxa"/>
            <w:shd w:val="clear" w:color="auto" w:fill="auto"/>
          </w:tcPr>
          <w:p w:rsidR="000D17C5" w:rsidRPr="007E3EF3" w:rsidRDefault="000D17C5" w:rsidP="000D17C5">
            <w:pPr>
              <w:rPr>
                <w:rFonts w:ascii="Arial" w:hAnsi="Arial" w:cs="Arial"/>
                <w:sz w:val="16"/>
                <w:szCs w:val="21"/>
              </w:rPr>
            </w:pPr>
            <w:r w:rsidRPr="007E3EF3">
              <w:rPr>
                <w:rFonts w:ascii="Arial" w:hAnsi="Arial" w:cs="Arial"/>
                <w:sz w:val="16"/>
                <w:szCs w:val="21"/>
              </w:rPr>
              <w:t>No recognition of inclusion in policies or procedures</w:t>
            </w:r>
          </w:p>
        </w:tc>
        <w:tc>
          <w:tcPr>
            <w:tcW w:w="3543" w:type="dxa"/>
            <w:shd w:val="clear" w:color="auto" w:fill="auto"/>
          </w:tcPr>
          <w:p w:rsidR="000D17C5" w:rsidRPr="007E3EF3" w:rsidRDefault="000D17C5" w:rsidP="000D17C5">
            <w:pPr>
              <w:rPr>
                <w:rFonts w:ascii="Arial" w:hAnsi="Arial" w:cs="Arial"/>
                <w:sz w:val="16"/>
                <w:szCs w:val="21"/>
              </w:rPr>
            </w:pPr>
            <w:r w:rsidRPr="007E3EF3">
              <w:rPr>
                <w:rFonts w:ascii="Arial" w:hAnsi="Arial" w:cs="Arial"/>
                <w:sz w:val="16"/>
                <w:szCs w:val="21"/>
              </w:rPr>
              <w:t>Recognition of inclusion policies in place but no evidence of implementation</w:t>
            </w:r>
          </w:p>
        </w:tc>
        <w:tc>
          <w:tcPr>
            <w:tcW w:w="3686" w:type="dxa"/>
            <w:shd w:val="clear" w:color="auto" w:fill="auto"/>
          </w:tcPr>
          <w:p w:rsidR="000D17C5" w:rsidRPr="007E3EF3" w:rsidRDefault="000D17C5" w:rsidP="000D17C5">
            <w:pPr>
              <w:rPr>
                <w:rFonts w:ascii="Arial" w:hAnsi="Arial" w:cs="Arial"/>
                <w:sz w:val="16"/>
                <w:szCs w:val="21"/>
                <w:highlight w:val="green"/>
              </w:rPr>
            </w:pPr>
            <w:r w:rsidRPr="007E3EF3">
              <w:rPr>
                <w:rFonts w:ascii="Arial" w:hAnsi="Arial" w:cs="Arial"/>
                <w:sz w:val="16"/>
                <w:szCs w:val="21"/>
                <w:highlight w:val="green"/>
              </w:rPr>
              <w:t>All staff aware of and implement inclusion is all policies</w:t>
            </w:r>
          </w:p>
          <w:p w:rsidR="000D17C5" w:rsidRPr="007E3EF3" w:rsidRDefault="000D17C5" w:rsidP="000D17C5">
            <w:pPr>
              <w:rPr>
                <w:rFonts w:ascii="Arial" w:hAnsi="Arial" w:cs="Arial"/>
                <w:sz w:val="16"/>
                <w:szCs w:val="21"/>
              </w:rPr>
            </w:pPr>
            <w:r w:rsidRPr="007E3EF3">
              <w:rPr>
                <w:rFonts w:ascii="Arial" w:hAnsi="Arial" w:cs="Arial"/>
                <w:sz w:val="16"/>
                <w:szCs w:val="21"/>
                <w:highlight w:val="green"/>
              </w:rPr>
              <w:t>Staff contribute to reviewing and up-dating inclusion policies</w:t>
            </w:r>
          </w:p>
        </w:tc>
        <w:tc>
          <w:tcPr>
            <w:tcW w:w="4252" w:type="dxa"/>
            <w:shd w:val="clear" w:color="auto" w:fill="auto"/>
          </w:tcPr>
          <w:p w:rsidR="000D17C5" w:rsidRPr="007E3EF3" w:rsidRDefault="000D17C5" w:rsidP="000D17C5">
            <w:pPr>
              <w:rPr>
                <w:rFonts w:ascii="Arial" w:hAnsi="Arial" w:cs="Arial"/>
                <w:sz w:val="16"/>
                <w:szCs w:val="21"/>
              </w:rPr>
            </w:pPr>
            <w:r w:rsidRPr="007E3EF3">
              <w:rPr>
                <w:rFonts w:ascii="Arial" w:hAnsi="Arial" w:cs="Arial"/>
                <w:sz w:val="16"/>
                <w:szCs w:val="21"/>
              </w:rPr>
              <w:t>All staff aware of and actively implement inclusion  policies</w:t>
            </w:r>
          </w:p>
          <w:p w:rsidR="000D17C5" w:rsidRPr="007E3EF3" w:rsidRDefault="000D17C5" w:rsidP="000D17C5">
            <w:pPr>
              <w:rPr>
                <w:rFonts w:ascii="Arial" w:hAnsi="Arial" w:cs="Arial"/>
                <w:sz w:val="16"/>
                <w:szCs w:val="21"/>
              </w:rPr>
            </w:pPr>
            <w:r w:rsidRPr="007E3EF3">
              <w:rPr>
                <w:rFonts w:ascii="Arial" w:hAnsi="Arial" w:cs="Arial"/>
                <w:sz w:val="16"/>
                <w:szCs w:val="21"/>
              </w:rPr>
              <w:t>Staff, parents and disabled young people contribute to reviewing and updating inclusion policies</w:t>
            </w:r>
          </w:p>
        </w:tc>
      </w:tr>
      <w:tr w:rsidR="000D17C5" w:rsidRPr="007E3EF3">
        <w:trPr>
          <w:cantSplit/>
          <w:trHeight w:val="1425"/>
        </w:trPr>
        <w:tc>
          <w:tcPr>
            <w:tcW w:w="534" w:type="dxa"/>
            <w:shd w:val="clear" w:color="auto" w:fill="auto"/>
            <w:textDirection w:val="btLr"/>
          </w:tcPr>
          <w:p w:rsidR="000D17C5" w:rsidRPr="007E3EF3" w:rsidRDefault="000D17C5" w:rsidP="000D17C5">
            <w:pPr>
              <w:rPr>
                <w:rFonts w:ascii="Arial" w:hAnsi="Arial" w:cs="Arial"/>
                <w:sz w:val="16"/>
                <w:szCs w:val="21"/>
              </w:rPr>
            </w:pPr>
            <w:r w:rsidRPr="007E3EF3">
              <w:rPr>
                <w:rFonts w:ascii="Arial" w:hAnsi="Arial" w:cs="Arial"/>
                <w:sz w:val="16"/>
                <w:szCs w:val="21"/>
              </w:rPr>
              <w:t>Safeguarding</w:t>
            </w:r>
          </w:p>
        </w:tc>
        <w:tc>
          <w:tcPr>
            <w:tcW w:w="3402" w:type="dxa"/>
            <w:shd w:val="clear" w:color="auto" w:fill="auto"/>
          </w:tcPr>
          <w:p w:rsidR="000D17C5" w:rsidRPr="007E3EF3" w:rsidRDefault="000D17C5" w:rsidP="000D17C5">
            <w:pPr>
              <w:rPr>
                <w:rFonts w:ascii="Arial" w:hAnsi="Arial" w:cs="Arial"/>
                <w:sz w:val="16"/>
                <w:szCs w:val="21"/>
              </w:rPr>
            </w:pPr>
            <w:r w:rsidRPr="007E3EF3">
              <w:rPr>
                <w:rFonts w:ascii="Arial" w:hAnsi="Arial" w:cs="Arial"/>
                <w:sz w:val="16"/>
                <w:szCs w:val="21"/>
              </w:rPr>
              <w:t>Safeguarding or child protection policies not in place or up to date</w:t>
            </w:r>
          </w:p>
          <w:p w:rsidR="000D17C5" w:rsidRPr="007E3EF3" w:rsidRDefault="000D17C5" w:rsidP="000D17C5">
            <w:pPr>
              <w:rPr>
                <w:rFonts w:ascii="Arial" w:hAnsi="Arial" w:cs="Arial"/>
                <w:sz w:val="16"/>
                <w:szCs w:val="21"/>
              </w:rPr>
            </w:pPr>
            <w:r w:rsidRPr="007E3EF3">
              <w:rPr>
                <w:rFonts w:ascii="Arial" w:hAnsi="Arial" w:cs="Arial"/>
                <w:sz w:val="16"/>
                <w:szCs w:val="21"/>
              </w:rPr>
              <w:t>Staff unaware of procedures or protocols</w:t>
            </w:r>
          </w:p>
          <w:p w:rsidR="000D17C5" w:rsidRPr="007E3EF3" w:rsidRDefault="000D17C5" w:rsidP="000D17C5">
            <w:pPr>
              <w:rPr>
                <w:rFonts w:ascii="Arial" w:hAnsi="Arial" w:cs="Arial"/>
                <w:sz w:val="16"/>
                <w:szCs w:val="21"/>
              </w:rPr>
            </w:pPr>
            <w:r w:rsidRPr="007E3EF3">
              <w:rPr>
                <w:rFonts w:ascii="Arial" w:hAnsi="Arial" w:cs="Arial"/>
                <w:sz w:val="16"/>
                <w:szCs w:val="21"/>
              </w:rPr>
              <w:t>DBS checks not done for any or many staff</w:t>
            </w:r>
          </w:p>
        </w:tc>
        <w:tc>
          <w:tcPr>
            <w:tcW w:w="3543" w:type="dxa"/>
            <w:shd w:val="clear" w:color="auto" w:fill="auto"/>
          </w:tcPr>
          <w:p w:rsidR="000D17C5" w:rsidRPr="007E3EF3" w:rsidRDefault="000D17C5" w:rsidP="000D17C5">
            <w:pPr>
              <w:rPr>
                <w:rFonts w:ascii="Arial" w:hAnsi="Arial" w:cs="Arial"/>
                <w:sz w:val="16"/>
                <w:szCs w:val="21"/>
              </w:rPr>
            </w:pPr>
            <w:r w:rsidRPr="007E3EF3">
              <w:rPr>
                <w:rFonts w:ascii="Arial" w:hAnsi="Arial" w:cs="Arial"/>
                <w:sz w:val="16"/>
                <w:szCs w:val="21"/>
              </w:rPr>
              <w:t>Safeguarding and child protection policies in place, but not universally adhered to</w:t>
            </w:r>
          </w:p>
          <w:p w:rsidR="000D17C5" w:rsidRPr="007E3EF3" w:rsidRDefault="000D17C5" w:rsidP="000D17C5">
            <w:pPr>
              <w:rPr>
                <w:rFonts w:ascii="Arial" w:hAnsi="Arial" w:cs="Arial"/>
                <w:sz w:val="16"/>
                <w:szCs w:val="21"/>
              </w:rPr>
            </w:pPr>
            <w:r w:rsidRPr="007E3EF3">
              <w:rPr>
                <w:rFonts w:ascii="Arial" w:hAnsi="Arial" w:cs="Arial"/>
                <w:sz w:val="16"/>
                <w:szCs w:val="21"/>
              </w:rPr>
              <w:t>Inconsistent staff awareness of procedures and protocols</w:t>
            </w:r>
          </w:p>
          <w:p w:rsidR="000D17C5" w:rsidRPr="007E3EF3" w:rsidRDefault="000D17C5" w:rsidP="000D17C5">
            <w:pPr>
              <w:rPr>
                <w:rFonts w:ascii="Arial" w:hAnsi="Arial" w:cs="Arial"/>
                <w:sz w:val="16"/>
                <w:szCs w:val="21"/>
              </w:rPr>
            </w:pPr>
            <w:r w:rsidRPr="007E3EF3">
              <w:rPr>
                <w:rFonts w:ascii="Arial" w:hAnsi="Arial" w:cs="Arial"/>
                <w:sz w:val="16"/>
                <w:szCs w:val="21"/>
              </w:rPr>
              <w:t>DBS check are completed for some staff</w:t>
            </w:r>
          </w:p>
        </w:tc>
        <w:tc>
          <w:tcPr>
            <w:tcW w:w="3686" w:type="dxa"/>
            <w:shd w:val="clear" w:color="auto" w:fill="auto"/>
          </w:tcPr>
          <w:p w:rsidR="000D17C5" w:rsidRPr="007E3EF3" w:rsidRDefault="000D17C5" w:rsidP="000D17C5">
            <w:pPr>
              <w:rPr>
                <w:rFonts w:ascii="Arial" w:hAnsi="Arial" w:cs="Arial"/>
                <w:sz w:val="16"/>
                <w:szCs w:val="21"/>
                <w:highlight w:val="green"/>
              </w:rPr>
            </w:pPr>
            <w:r w:rsidRPr="007E3EF3">
              <w:rPr>
                <w:rFonts w:ascii="Arial" w:hAnsi="Arial" w:cs="Arial"/>
                <w:sz w:val="16"/>
                <w:szCs w:val="21"/>
                <w:highlight w:val="green"/>
              </w:rPr>
              <w:t>Safeguarding and child protection policies in place, adhered to and regularly updated</w:t>
            </w:r>
          </w:p>
          <w:p w:rsidR="000D17C5" w:rsidRPr="007E3EF3" w:rsidRDefault="000D17C5" w:rsidP="000D17C5">
            <w:pPr>
              <w:rPr>
                <w:rFonts w:ascii="Arial" w:hAnsi="Arial" w:cs="Arial"/>
                <w:sz w:val="16"/>
                <w:szCs w:val="21"/>
                <w:highlight w:val="green"/>
              </w:rPr>
            </w:pPr>
            <w:r w:rsidRPr="007E3EF3">
              <w:rPr>
                <w:rFonts w:ascii="Arial" w:hAnsi="Arial" w:cs="Arial"/>
                <w:sz w:val="16"/>
                <w:szCs w:val="21"/>
                <w:highlight w:val="green"/>
              </w:rPr>
              <w:t>Staff aware of procedures and protocols</w:t>
            </w:r>
          </w:p>
          <w:p w:rsidR="000D17C5" w:rsidRPr="007E3EF3" w:rsidRDefault="000D17C5" w:rsidP="000D17C5">
            <w:pPr>
              <w:rPr>
                <w:rFonts w:ascii="Arial" w:hAnsi="Arial" w:cs="Arial"/>
                <w:sz w:val="16"/>
                <w:szCs w:val="21"/>
                <w:highlight w:val="green"/>
              </w:rPr>
            </w:pPr>
            <w:r w:rsidRPr="007E3EF3">
              <w:rPr>
                <w:rFonts w:ascii="Arial" w:hAnsi="Arial" w:cs="Arial"/>
                <w:sz w:val="16"/>
                <w:szCs w:val="21"/>
                <w:highlight w:val="green"/>
              </w:rPr>
              <w:t>DBS checks are completed for all staff</w:t>
            </w:r>
          </w:p>
          <w:p w:rsidR="000D17C5" w:rsidRPr="007E3EF3" w:rsidRDefault="000D17C5" w:rsidP="000D17C5">
            <w:pPr>
              <w:rPr>
                <w:rFonts w:ascii="Arial" w:hAnsi="Arial" w:cs="Arial"/>
                <w:sz w:val="16"/>
                <w:szCs w:val="21"/>
                <w:highlight w:val="green"/>
              </w:rPr>
            </w:pPr>
            <w:r w:rsidRPr="007E3EF3">
              <w:rPr>
                <w:rFonts w:ascii="Arial" w:hAnsi="Arial" w:cs="Arial"/>
                <w:sz w:val="16"/>
                <w:szCs w:val="21"/>
                <w:highlight w:val="green"/>
              </w:rPr>
              <w:t>Management mindful of safer recruiting legislation</w:t>
            </w:r>
          </w:p>
          <w:p w:rsidR="000D17C5" w:rsidRPr="007E3EF3" w:rsidRDefault="000D17C5" w:rsidP="000D17C5">
            <w:pPr>
              <w:rPr>
                <w:rFonts w:ascii="Arial" w:hAnsi="Arial" w:cs="Arial"/>
                <w:sz w:val="16"/>
                <w:szCs w:val="21"/>
              </w:rPr>
            </w:pPr>
            <w:r w:rsidRPr="007E3EF3">
              <w:rPr>
                <w:rFonts w:ascii="Arial" w:hAnsi="Arial" w:cs="Arial"/>
                <w:sz w:val="16"/>
                <w:szCs w:val="21"/>
                <w:highlight w:val="green"/>
              </w:rPr>
              <w:t>School committed to keeping young people safe</w:t>
            </w:r>
          </w:p>
        </w:tc>
        <w:tc>
          <w:tcPr>
            <w:tcW w:w="4252" w:type="dxa"/>
            <w:shd w:val="clear" w:color="auto" w:fill="auto"/>
          </w:tcPr>
          <w:p w:rsidR="000D17C5" w:rsidRPr="007E3EF3" w:rsidRDefault="000D17C5" w:rsidP="000D17C5">
            <w:pPr>
              <w:rPr>
                <w:rFonts w:ascii="Arial" w:hAnsi="Arial" w:cs="Arial"/>
                <w:sz w:val="16"/>
                <w:szCs w:val="21"/>
              </w:rPr>
            </w:pPr>
            <w:r w:rsidRPr="007E3EF3">
              <w:rPr>
                <w:rFonts w:ascii="Arial" w:hAnsi="Arial" w:cs="Arial"/>
                <w:sz w:val="16"/>
                <w:szCs w:val="21"/>
              </w:rPr>
              <w:t>Safeguarding and child protection policies in place, actively adhered to and regularly updated</w:t>
            </w:r>
          </w:p>
          <w:p w:rsidR="000D17C5" w:rsidRPr="007E3EF3" w:rsidRDefault="000D17C5" w:rsidP="000D17C5">
            <w:pPr>
              <w:rPr>
                <w:rFonts w:ascii="Arial" w:hAnsi="Arial" w:cs="Arial"/>
                <w:sz w:val="16"/>
                <w:szCs w:val="21"/>
              </w:rPr>
            </w:pPr>
            <w:r w:rsidRPr="007E3EF3">
              <w:rPr>
                <w:rFonts w:ascii="Arial" w:hAnsi="Arial" w:cs="Arial"/>
                <w:sz w:val="16"/>
                <w:szCs w:val="21"/>
              </w:rPr>
              <w:t>Staff aware and adhere to procedures and protocols</w:t>
            </w:r>
          </w:p>
          <w:p w:rsidR="000D17C5" w:rsidRPr="007E3EF3" w:rsidRDefault="000D17C5" w:rsidP="000D17C5">
            <w:pPr>
              <w:rPr>
                <w:rFonts w:ascii="Arial" w:hAnsi="Arial" w:cs="Arial"/>
                <w:sz w:val="16"/>
                <w:szCs w:val="21"/>
              </w:rPr>
            </w:pPr>
            <w:r w:rsidRPr="007E3EF3">
              <w:rPr>
                <w:rFonts w:ascii="Arial" w:hAnsi="Arial" w:cs="Arial"/>
                <w:sz w:val="16"/>
                <w:szCs w:val="21"/>
              </w:rPr>
              <w:t>DBS checks are completed for all staff and are regularly updated</w:t>
            </w:r>
          </w:p>
          <w:p w:rsidR="000D17C5" w:rsidRPr="007E3EF3" w:rsidRDefault="000D17C5" w:rsidP="000D17C5">
            <w:pPr>
              <w:rPr>
                <w:rFonts w:ascii="Arial" w:hAnsi="Arial" w:cs="Arial"/>
                <w:sz w:val="16"/>
                <w:szCs w:val="21"/>
              </w:rPr>
            </w:pPr>
            <w:r w:rsidRPr="007E3EF3">
              <w:rPr>
                <w:rFonts w:ascii="Arial" w:hAnsi="Arial" w:cs="Arial"/>
                <w:sz w:val="16"/>
                <w:szCs w:val="21"/>
              </w:rPr>
              <w:t>All staff mindful of safer recruiting legislation</w:t>
            </w:r>
          </w:p>
          <w:p w:rsidR="000D17C5" w:rsidRPr="007E3EF3" w:rsidRDefault="000D17C5" w:rsidP="000D17C5">
            <w:pPr>
              <w:rPr>
                <w:rFonts w:ascii="Arial" w:hAnsi="Arial" w:cs="Arial"/>
                <w:sz w:val="16"/>
                <w:szCs w:val="21"/>
              </w:rPr>
            </w:pPr>
            <w:r w:rsidRPr="007E3EF3">
              <w:rPr>
                <w:rFonts w:ascii="Arial" w:hAnsi="Arial" w:cs="Arial"/>
                <w:sz w:val="16"/>
                <w:szCs w:val="21"/>
              </w:rPr>
              <w:t>School and all staff are committed to keeping young people safe</w:t>
            </w:r>
          </w:p>
        </w:tc>
      </w:tr>
      <w:tr w:rsidR="000D17C5" w:rsidRPr="007E3EF3">
        <w:trPr>
          <w:cantSplit/>
          <w:trHeight w:val="1603"/>
        </w:trPr>
        <w:tc>
          <w:tcPr>
            <w:tcW w:w="534" w:type="dxa"/>
            <w:shd w:val="clear" w:color="auto" w:fill="auto"/>
            <w:textDirection w:val="btLr"/>
          </w:tcPr>
          <w:p w:rsidR="000D17C5" w:rsidRPr="007E3EF3" w:rsidRDefault="000D17C5" w:rsidP="000D17C5">
            <w:pPr>
              <w:rPr>
                <w:rFonts w:ascii="Arial" w:hAnsi="Arial" w:cs="Arial"/>
                <w:sz w:val="16"/>
                <w:szCs w:val="21"/>
              </w:rPr>
            </w:pPr>
            <w:r w:rsidRPr="007E3EF3">
              <w:rPr>
                <w:rFonts w:ascii="Arial" w:hAnsi="Arial" w:cs="Arial"/>
                <w:sz w:val="16"/>
                <w:szCs w:val="21"/>
              </w:rPr>
              <w:t>Risk management</w:t>
            </w:r>
          </w:p>
        </w:tc>
        <w:tc>
          <w:tcPr>
            <w:tcW w:w="3402" w:type="dxa"/>
            <w:shd w:val="clear" w:color="auto" w:fill="auto"/>
          </w:tcPr>
          <w:p w:rsidR="000D17C5" w:rsidRPr="007E3EF3" w:rsidRDefault="000D17C5" w:rsidP="000D17C5">
            <w:pPr>
              <w:rPr>
                <w:rFonts w:ascii="Arial" w:hAnsi="Arial" w:cs="Arial"/>
                <w:sz w:val="16"/>
                <w:szCs w:val="21"/>
              </w:rPr>
            </w:pPr>
            <w:r w:rsidRPr="007E3EF3">
              <w:rPr>
                <w:rFonts w:ascii="Arial" w:hAnsi="Arial" w:cs="Arial"/>
                <w:sz w:val="16"/>
                <w:szCs w:val="21"/>
              </w:rPr>
              <w:t>No recognition of inclusion aspects in risk assessment</w:t>
            </w:r>
          </w:p>
        </w:tc>
        <w:tc>
          <w:tcPr>
            <w:tcW w:w="3543" w:type="dxa"/>
            <w:shd w:val="clear" w:color="auto" w:fill="auto"/>
          </w:tcPr>
          <w:p w:rsidR="000D17C5" w:rsidRPr="007E3EF3" w:rsidRDefault="000D17C5" w:rsidP="000D17C5">
            <w:pPr>
              <w:rPr>
                <w:rFonts w:ascii="Arial" w:hAnsi="Arial" w:cs="Arial"/>
                <w:sz w:val="16"/>
                <w:szCs w:val="21"/>
              </w:rPr>
            </w:pPr>
            <w:r w:rsidRPr="007E3EF3">
              <w:rPr>
                <w:rFonts w:ascii="Arial" w:hAnsi="Arial" w:cs="Arial"/>
                <w:sz w:val="16"/>
                <w:szCs w:val="21"/>
              </w:rPr>
              <w:t>Staff consider ways to work with disabled young people with specific individual needs on arrival and manage risks accordingly</w:t>
            </w:r>
          </w:p>
        </w:tc>
        <w:tc>
          <w:tcPr>
            <w:tcW w:w="3686" w:type="dxa"/>
            <w:shd w:val="clear" w:color="auto" w:fill="auto"/>
          </w:tcPr>
          <w:p w:rsidR="000D17C5" w:rsidRPr="007E3EF3" w:rsidRDefault="000D17C5" w:rsidP="000D17C5">
            <w:pPr>
              <w:rPr>
                <w:rFonts w:ascii="Arial" w:hAnsi="Arial" w:cs="Arial"/>
                <w:sz w:val="16"/>
                <w:szCs w:val="21"/>
              </w:rPr>
            </w:pPr>
            <w:r w:rsidRPr="007E3EF3">
              <w:rPr>
                <w:rFonts w:ascii="Arial" w:hAnsi="Arial" w:cs="Arial"/>
                <w:sz w:val="16"/>
                <w:szCs w:val="21"/>
                <w:highlight w:val="green"/>
              </w:rPr>
              <w:t xml:space="preserve">Prior to arrival risk assessments are discussed with the disabled </w:t>
            </w:r>
            <w:r w:rsidR="002A7647" w:rsidRPr="007E3EF3">
              <w:rPr>
                <w:rFonts w:ascii="Arial" w:hAnsi="Arial" w:cs="Arial"/>
                <w:sz w:val="16"/>
                <w:szCs w:val="21"/>
                <w:highlight w:val="green"/>
              </w:rPr>
              <w:t>young people and their parent</w:t>
            </w:r>
            <w:r w:rsidRPr="007E3EF3">
              <w:rPr>
                <w:rFonts w:ascii="Arial" w:hAnsi="Arial" w:cs="Arial"/>
                <w:sz w:val="16"/>
                <w:szCs w:val="21"/>
                <w:highlight w:val="green"/>
              </w:rPr>
              <w:t>/guardians and are managed accordingly</w:t>
            </w:r>
          </w:p>
        </w:tc>
        <w:tc>
          <w:tcPr>
            <w:tcW w:w="4252" w:type="dxa"/>
            <w:shd w:val="clear" w:color="auto" w:fill="auto"/>
          </w:tcPr>
          <w:p w:rsidR="000D17C5" w:rsidRPr="007E3EF3" w:rsidRDefault="000D17C5" w:rsidP="000D17C5">
            <w:pPr>
              <w:rPr>
                <w:rFonts w:ascii="Arial" w:hAnsi="Arial" w:cs="Arial"/>
                <w:sz w:val="16"/>
                <w:szCs w:val="21"/>
              </w:rPr>
            </w:pPr>
            <w:r w:rsidRPr="007E3EF3">
              <w:rPr>
                <w:rFonts w:ascii="Arial" w:hAnsi="Arial" w:cs="Arial"/>
                <w:sz w:val="16"/>
                <w:szCs w:val="21"/>
              </w:rPr>
              <w:t>Dynamic individual risk assessments are done for high risk users prior to arrival</w:t>
            </w:r>
          </w:p>
          <w:p w:rsidR="000D17C5" w:rsidRPr="007E3EF3" w:rsidRDefault="000D17C5" w:rsidP="000D17C5">
            <w:pPr>
              <w:rPr>
                <w:rFonts w:ascii="Arial" w:hAnsi="Arial" w:cs="Arial"/>
                <w:sz w:val="16"/>
                <w:szCs w:val="21"/>
              </w:rPr>
            </w:pPr>
            <w:r w:rsidRPr="007E3EF3">
              <w:rPr>
                <w:rFonts w:ascii="Arial" w:hAnsi="Arial" w:cs="Arial"/>
                <w:sz w:val="16"/>
                <w:szCs w:val="21"/>
              </w:rPr>
              <w:t>Standard risk assessments include specifics of working with people both with physical and learning difficulties</w:t>
            </w:r>
          </w:p>
          <w:p w:rsidR="000D17C5" w:rsidRPr="007E3EF3" w:rsidRDefault="000D17C5" w:rsidP="000D17C5">
            <w:pPr>
              <w:rPr>
                <w:rFonts w:ascii="Arial" w:hAnsi="Arial" w:cs="Arial"/>
                <w:sz w:val="16"/>
                <w:szCs w:val="21"/>
              </w:rPr>
            </w:pPr>
            <w:r w:rsidRPr="007E3EF3">
              <w:rPr>
                <w:rFonts w:ascii="Arial" w:hAnsi="Arial" w:cs="Arial"/>
                <w:sz w:val="16"/>
                <w:szCs w:val="21"/>
              </w:rPr>
              <w:t>Strategies are recorded for managing groups with challengin</w:t>
            </w:r>
            <w:bookmarkStart w:id="0" w:name="_GoBack"/>
            <w:bookmarkEnd w:id="0"/>
            <w:r w:rsidRPr="007E3EF3">
              <w:rPr>
                <w:rFonts w:ascii="Arial" w:hAnsi="Arial" w:cs="Arial"/>
                <w:sz w:val="16"/>
                <w:szCs w:val="21"/>
              </w:rPr>
              <w:t>g behaviour</w:t>
            </w:r>
          </w:p>
        </w:tc>
      </w:tr>
      <w:tr w:rsidR="000D17C5" w:rsidRPr="007E3EF3">
        <w:trPr>
          <w:cantSplit/>
          <w:trHeight w:val="1807"/>
        </w:trPr>
        <w:tc>
          <w:tcPr>
            <w:tcW w:w="534" w:type="dxa"/>
            <w:shd w:val="clear" w:color="auto" w:fill="auto"/>
            <w:textDirection w:val="btLr"/>
          </w:tcPr>
          <w:p w:rsidR="000D17C5" w:rsidRPr="007E3EF3" w:rsidRDefault="000D17C5" w:rsidP="000D17C5">
            <w:pPr>
              <w:rPr>
                <w:rFonts w:ascii="Arial" w:hAnsi="Arial" w:cs="Arial"/>
                <w:sz w:val="16"/>
                <w:szCs w:val="21"/>
              </w:rPr>
            </w:pPr>
            <w:r w:rsidRPr="007E3EF3">
              <w:rPr>
                <w:rFonts w:ascii="Arial" w:hAnsi="Arial" w:cs="Arial"/>
                <w:sz w:val="16"/>
                <w:szCs w:val="21"/>
              </w:rPr>
              <w:t>Wheelchair accessibility</w:t>
            </w:r>
          </w:p>
        </w:tc>
        <w:tc>
          <w:tcPr>
            <w:tcW w:w="3402" w:type="dxa"/>
            <w:shd w:val="clear" w:color="auto" w:fill="auto"/>
          </w:tcPr>
          <w:p w:rsidR="000D17C5" w:rsidRPr="007E3EF3" w:rsidRDefault="000D17C5" w:rsidP="000D17C5">
            <w:pPr>
              <w:rPr>
                <w:rFonts w:ascii="Arial" w:hAnsi="Arial" w:cs="Arial"/>
                <w:sz w:val="16"/>
                <w:szCs w:val="21"/>
              </w:rPr>
            </w:pPr>
            <w:r w:rsidRPr="007E3EF3">
              <w:rPr>
                <w:rFonts w:ascii="Arial" w:hAnsi="Arial" w:cs="Arial"/>
                <w:sz w:val="16"/>
                <w:szCs w:val="21"/>
              </w:rPr>
              <w:t>No access to building or surrounding/outside areas for wheelchair users</w:t>
            </w:r>
          </w:p>
          <w:p w:rsidR="000D17C5" w:rsidRPr="007E3EF3" w:rsidRDefault="000D17C5" w:rsidP="000D17C5">
            <w:pPr>
              <w:rPr>
                <w:rFonts w:ascii="Arial" w:hAnsi="Arial" w:cs="Arial"/>
                <w:sz w:val="16"/>
                <w:szCs w:val="21"/>
              </w:rPr>
            </w:pPr>
            <w:r w:rsidRPr="007E3EF3">
              <w:rPr>
                <w:rFonts w:ascii="Arial" w:hAnsi="Arial" w:cs="Arial"/>
                <w:sz w:val="16"/>
                <w:szCs w:val="21"/>
              </w:rPr>
              <w:t>No accessible toilets available</w:t>
            </w:r>
          </w:p>
        </w:tc>
        <w:tc>
          <w:tcPr>
            <w:tcW w:w="3543" w:type="dxa"/>
            <w:shd w:val="clear" w:color="auto" w:fill="auto"/>
          </w:tcPr>
          <w:p w:rsidR="000D17C5" w:rsidRPr="007E3EF3" w:rsidRDefault="000D17C5" w:rsidP="000D17C5">
            <w:pPr>
              <w:rPr>
                <w:rFonts w:ascii="Arial" w:hAnsi="Arial" w:cs="Arial"/>
                <w:sz w:val="16"/>
                <w:szCs w:val="21"/>
              </w:rPr>
            </w:pPr>
            <w:r w:rsidRPr="007E3EF3">
              <w:rPr>
                <w:rFonts w:ascii="Arial" w:hAnsi="Arial" w:cs="Arial"/>
                <w:sz w:val="16"/>
                <w:szCs w:val="21"/>
              </w:rPr>
              <w:t>Limited access to building or surrounding/outside are</w:t>
            </w:r>
            <w:r w:rsidR="002A7647" w:rsidRPr="007E3EF3">
              <w:rPr>
                <w:rFonts w:ascii="Arial" w:hAnsi="Arial" w:cs="Arial"/>
                <w:sz w:val="16"/>
                <w:szCs w:val="21"/>
              </w:rPr>
              <w:t>a</w:t>
            </w:r>
            <w:r w:rsidRPr="007E3EF3">
              <w:rPr>
                <w:rFonts w:ascii="Arial" w:hAnsi="Arial" w:cs="Arial"/>
                <w:sz w:val="16"/>
                <w:szCs w:val="21"/>
              </w:rPr>
              <w:t>s for wheelchair users</w:t>
            </w:r>
          </w:p>
          <w:p w:rsidR="000D17C5" w:rsidRPr="007E3EF3" w:rsidRDefault="000D17C5" w:rsidP="000D17C5">
            <w:pPr>
              <w:rPr>
                <w:rFonts w:ascii="Arial" w:hAnsi="Arial" w:cs="Arial"/>
                <w:sz w:val="16"/>
                <w:szCs w:val="21"/>
              </w:rPr>
            </w:pPr>
            <w:r w:rsidRPr="007E3EF3">
              <w:rPr>
                <w:rFonts w:ascii="Arial" w:hAnsi="Arial" w:cs="Arial"/>
                <w:sz w:val="16"/>
                <w:szCs w:val="21"/>
              </w:rPr>
              <w:t>Room layouts restrict manoeuvrability</w:t>
            </w:r>
          </w:p>
          <w:p w:rsidR="000D17C5" w:rsidRPr="007E3EF3" w:rsidRDefault="000D17C5" w:rsidP="000D17C5">
            <w:pPr>
              <w:rPr>
                <w:rFonts w:ascii="Arial" w:hAnsi="Arial" w:cs="Arial"/>
                <w:sz w:val="16"/>
                <w:szCs w:val="21"/>
              </w:rPr>
            </w:pPr>
            <w:r w:rsidRPr="007E3EF3">
              <w:rPr>
                <w:rFonts w:ascii="Arial" w:hAnsi="Arial" w:cs="Arial"/>
                <w:sz w:val="16"/>
                <w:szCs w:val="21"/>
              </w:rPr>
              <w:t>Accessible toilet available</w:t>
            </w:r>
          </w:p>
          <w:p w:rsidR="000D17C5" w:rsidRPr="007E3EF3" w:rsidRDefault="000D17C5" w:rsidP="000D17C5">
            <w:pPr>
              <w:rPr>
                <w:rFonts w:ascii="Arial" w:hAnsi="Arial" w:cs="Arial"/>
                <w:sz w:val="16"/>
                <w:szCs w:val="21"/>
              </w:rPr>
            </w:pPr>
            <w:r w:rsidRPr="007E3EF3">
              <w:rPr>
                <w:rFonts w:ascii="Arial" w:hAnsi="Arial" w:cs="Arial"/>
                <w:sz w:val="16"/>
                <w:szCs w:val="21"/>
                <w:highlight w:val="green"/>
              </w:rPr>
              <w:t>Some doors can be opened independently by wheelchair users</w:t>
            </w:r>
          </w:p>
        </w:tc>
        <w:tc>
          <w:tcPr>
            <w:tcW w:w="3686" w:type="dxa"/>
            <w:shd w:val="clear" w:color="auto" w:fill="auto"/>
          </w:tcPr>
          <w:p w:rsidR="000D17C5" w:rsidRPr="007E3EF3" w:rsidRDefault="000D17C5" w:rsidP="000D17C5">
            <w:pPr>
              <w:rPr>
                <w:rFonts w:ascii="Arial" w:hAnsi="Arial" w:cs="Arial"/>
                <w:sz w:val="16"/>
                <w:szCs w:val="21"/>
                <w:highlight w:val="green"/>
              </w:rPr>
            </w:pPr>
            <w:r w:rsidRPr="007E3EF3">
              <w:rPr>
                <w:rFonts w:ascii="Arial" w:hAnsi="Arial" w:cs="Arial"/>
                <w:sz w:val="16"/>
                <w:szCs w:val="21"/>
                <w:highlight w:val="green"/>
              </w:rPr>
              <w:t>Good access to building or surrounding/outside areas for wheel chair users</w:t>
            </w:r>
          </w:p>
          <w:p w:rsidR="000D17C5" w:rsidRPr="007E3EF3" w:rsidRDefault="000D17C5" w:rsidP="000D17C5">
            <w:pPr>
              <w:rPr>
                <w:rFonts w:ascii="Arial" w:hAnsi="Arial" w:cs="Arial"/>
                <w:sz w:val="16"/>
                <w:szCs w:val="21"/>
                <w:highlight w:val="green"/>
              </w:rPr>
            </w:pPr>
            <w:r w:rsidRPr="007E3EF3">
              <w:rPr>
                <w:rFonts w:ascii="Arial" w:hAnsi="Arial" w:cs="Arial"/>
                <w:sz w:val="16"/>
                <w:szCs w:val="21"/>
                <w:highlight w:val="green"/>
              </w:rPr>
              <w:t>Room layout provide reasonable to good manoeuvrability</w:t>
            </w:r>
          </w:p>
          <w:p w:rsidR="000D17C5" w:rsidRPr="007E3EF3" w:rsidRDefault="000D17C5" w:rsidP="000D17C5">
            <w:pPr>
              <w:rPr>
                <w:rFonts w:ascii="Arial" w:hAnsi="Arial" w:cs="Arial"/>
                <w:sz w:val="16"/>
                <w:szCs w:val="21"/>
              </w:rPr>
            </w:pPr>
            <w:r w:rsidRPr="007E3EF3">
              <w:rPr>
                <w:rFonts w:ascii="Arial" w:hAnsi="Arial" w:cs="Arial"/>
                <w:sz w:val="16"/>
                <w:szCs w:val="21"/>
                <w:highlight w:val="green"/>
              </w:rPr>
              <w:t>Accessible toilets are available</w:t>
            </w:r>
          </w:p>
          <w:p w:rsidR="000D17C5" w:rsidRPr="007E3EF3" w:rsidRDefault="000D17C5" w:rsidP="000D17C5">
            <w:pPr>
              <w:rPr>
                <w:rFonts w:ascii="Arial" w:hAnsi="Arial" w:cs="Arial"/>
                <w:sz w:val="16"/>
                <w:szCs w:val="21"/>
              </w:rPr>
            </w:pPr>
            <w:r w:rsidRPr="007E3EF3">
              <w:rPr>
                <w:rFonts w:ascii="Arial" w:hAnsi="Arial" w:cs="Arial"/>
                <w:sz w:val="16"/>
                <w:szCs w:val="21"/>
              </w:rPr>
              <w:t>Most doors can be opened independently by wheelchair users</w:t>
            </w:r>
          </w:p>
        </w:tc>
        <w:tc>
          <w:tcPr>
            <w:tcW w:w="4252" w:type="dxa"/>
            <w:shd w:val="clear" w:color="auto" w:fill="auto"/>
          </w:tcPr>
          <w:p w:rsidR="000D17C5" w:rsidRPr="007E3EF3" w:rsidRDefault="000D17C5" w:rsidP="000D17C5">
            <w:pPr>
              <w:rPr>
                <w:rFonts w:ascii="Arial" w:hAnsi="Arial" w:cs="Arial"/>
                <w:sz w:val="16"/>
                <w:szCs w:val="21"/>
              </w:rPr>
            </w:pPr>
            <w:r w:rsidRPr="007E3EF3">
              <w:rPr>
                <w:rFonts w:ascii="Arial" w:hAnsi="Arial" w:cs="Arial"/>
                <w:sz w:val="16"/>
                <w:szCs w:val="21"/>
              </w:rPr>
              <w:t>All areas are fully accessible for wheelchair users</w:t>
            </w:r>
          </w:p>
          <w:p w:rsidR="000D17C5" w:rsidRPr="007E3EF3" w:rsidRDefault="000D17C5" w:rsidP="000D17C5">
            <w:pPr>
              <w:rPr>
                <w:rFonts w:ascii="Arial" w:hAnsi="Arial" w:cs="Arial"/>
                <w:sz w:val="16"/>
                <w:szCs w:val="21"/>
              </w:rPr>
            </w:pPr>
            <w:r w:rsidRPr="007E3EF3">
              <w:rPr>
                <w:rFonts w:ascii="Arial" w:hAnsi="Arial" w:cs="Arial"/>
                <w:sz w:val="16"/>
                <w:szCs w:val="21"/>
              </w:rPr>
              <w:t>Room layouts provide excellent manoeuvrability</w:t>
            </w:r>
          </w:p>
          <w:p w:rsidR="000D17C5" w:rsidRPr="007E3EF3" w:rsidRDefault="000D17C5" w:rsidP="000D17C5">
            <w:pPr>
              <w:rPr>
                <w:rFonts w:ascii="Arial" w:hAnsi="Arial" w:cs="Arial"/>
                <w:sz w:val="16"/>
                <w:szCs w:val="21"/>
              </w:rPr>
            </w:pPr>
            <w:r w:rsidRPr="007E3EF3">
              <w:rPr>
                <w:rFonts w:ascii="Arial" w:hAnsi="Arial" w:cs="Arial"/>
                <w:sz w:val="16"/>
                <w:szCs w:val="21"/>
              </w:rPr>
              <w:t>Accessible toilets with changing tables and hoists are available</w:t>
            </w:r>
          </w:p>
          <w:p w:rsidR="000D17C5" w:rsidRPr="007E3EF3" w:rsidRDefault="000D17C5" w:rsidP="000D17C5">
            <w:pPr>
              <w:rPr>
                <w:rFonts w:ascii="Arial" w:hAnsi="Arial" w:cs="Arial"/>
                <w:sz w:val="16"/>
                <w:szCs w:val="21"/>
              </w:rPr>
            </w:pPr>
            <w:r w:rsidRPr="007E3EF3">
              <w:rPr>
                <w:rFonts w:ascii="Arial" w:hAnsi="Arial" w:cs="Arial"/>
                <w:sz w:val="16"/>
                <w:szCs w:val="21"/>
              </w:rPr>
              <w:t>All doors can be opened independently by wheelchair users</w:t>
            </w:r>
          </w:p>
        </w:tc>
      </w:tr>
      <w:tr w:rsidR="000D17C5" w:rsidRPr="007E3EF3">
        <w:trPr>
          <w:cantSplit/>
          <w:trHeight w:val="2007"/>
        </w:trPr>
        <w:tc>
          <w:tcPr>
            <w:tcW w:w="534" w:type="dxa"/>
            <w:shd w:val="clear" w:color="auto" w:fill="auto"/>
            <w:textDirection w:val="btLr"/>
          </w:tcPr>
          <w:p w:rsidR="000D17C5" w:rsidRPr="007E3EF3" w:rsidRDefault="000D17C5" w:rsidP="000D17C5">
            <w:pPr>
              <w:rPr>
                <w:rFonts w:ascii="Arial" w:hAnsi="Arial" w:cs="Arial"/>
                <w:sz w:val="16"/>
                <w:szCs w:val="21"/>
              </w:rPr>
            </w:pPr>
            <w:r w:rsidRPr="007E3EF3">
              <w:rPr>
                <w:rFonts w:ascii="Arial" w:hAnsi="Arial" w:cs="Arial"/>
                <w:sz w:val="16"/>
                <w:szCs w:val="21"/>
              </w:rPr>
              <w:lastRenderedPageBreak/>
              <w:t>General accessibility</w:t>
            </w:r>
          </w:p>
        </w:tc>
        <w:tc>
          <w:tcPr>
            <w:tcW w:w="3402" w:type="dxa"/>
            <w:shd w:val="clear" w:color="auto" w:fill="auto"/>
          </w:tcPr>
          <w:p w:rsidR="000D17C5" w:rsidRPr="007E3EF3" w:rsidRDefault="000D17C5" w:rsidP="000D17C5">
            <w:pPr>
              <w:rPr>
                <w:rFonts w:ascii="Arial" w:hAnsi="Arial" w:cs="Arial"/>
                <w:sz w:val="16"/>
                <w:szCs w:val="21"/>
              </w:rPr>
            </w:pPr>
            <w:r w:rsidRPr="007E3EF3">
              <w:rPr>
                <w:rFonts w:ascii="Arial" w:hAnsi="Arial" w:cs="Arial"/>
                <w:sz w:val="16"/>
                <w:szCs w:val="21"/>
              </w:rPr>
              <w:t>Environment not suitable for physical and sensory difficulties (e.g. no ramps, signage, induction loops)</w:t>
            </w:r>
          </w:p>
        </w:tc>
        <w:tc>
          <w:tcPr>
            <w:tcW w:w="3543" w:type="dxa"/>
            <w:shd w:val="clear" w:color="auto" w:fill="auto"/>
          </w:tcPr>
          <w:p w:rsidR="000D17C5" w:rsidRPr="007E3EF3" w:rsidRDefault="000D17C5" w:rsidP="000D17C5">
            <w:pPr>
              <w:rPr>
                <w:rFonts w:ascii="Arial" w:hAnsi="Arial" w:cs="Arial"/>
                <w:sz w:val="16"/>
                <w:szCs w:val="21"/>
              </w:rPr>
            </w:pPr>
            <w:r w:rsidRPr="007E3EF3">
              <w:rPr>
                <w:rFonts w:ascii="Arial" w:hAnsi="Arial" w:cs="Arial"/>
                <w:sz w:val="16"/>
                <w:szCs w:val="21"/>
              </w:rPr>
              <w:t>Some disabled young people’s specific physical and sensory needs are met</w:t>
            </w:r>
          </w:p>
        </w:tc>
        <w:tc>
          <w:tcPr>
            <w:tcW w:w="3686" w:type="dxa"/>
            <w:shd w:val="clear" w:color="auto" w:fill="auto"/>
          </w:tcPr>
          <w:p w:rsidR="000D17C5" w:rsidRPr="007E3EF3" w:rsidRDefault="000D17C5" w:rsidP="000D17C5">
            <w:pPr>
              <w:rPr>
                <w:rFonts w:ascii="Arial" w:hAnsi="Arial" w:cs="Arial"/>
                <w:sz w:val="16"/>
                <w:szCs w:val="21"/>
                <w:highlight w:val="green"/>
              </w:rPr>
            </w:pPr>
            <w:r w:rsidRPr="007E3EF3">
              <w:rPr>
                <w:rFonts w:ascii="Arial" w:hAnsi="Arial" w:cs="Arial"/>
                <w:sz w:val="16"/>
                <w:szCs w:val="21"/>
                <w:highlight w:val="green"/>
              </w:rPr>
              <w:t xml:space="preserve">Most disabled young </w:t>
            </w:r>
            <w:r w:rsidR="00146DFA" w:rsidRPr="007E3EF3">
              <w:rPr>
                <w:rFonts w:ascii="Arial" w:hAnsi="Arial" w:cs="Arial"/>
                <w:sz w:val="16"/>
                <w:szCs w:val="21"/>
                <w:highlight w:val="green"/>
              </w:rPr>
              <w:t>people’s</w:t>
            </w:r>
            <w:r w:rsidRPr="007E3EF3">
              <w:rPr>
                <w:rFonts w:ascii="Arial" w:hAnsi="Arial" w:cs="Arial"/>
                <w:sz w:val="16"/>
                <w:szCs w:val="21"/>
                <w:highlight w:val="green"/>
              </w:rPr>
              <w:t xml:space="preserve"> specific physical and sensory needs are met</w:t>
            </w:r>
          </w:p>
          <w:p w:rsidR="000D17C5" w:rsidRPr="007E3EF3" w:rsidRDefault="000D17C5" w:rsidP="000D17C5">
            <w:pPr>
              <w:rPr>
                <w:rFonts w:ascii="Arial" w:hAnsi="Arial" w:cs="Arial"/>
                <w:sz w:val="16"/>
                <w:szCs w:val="21"/>
              </w:rPr>
            </w:pPr>
            <w:r w:rsidRPr="007E3EF3">
              <w:rPr>
                <w:rFonts w:ascii="Arial" w:hAnsi="Arial" w:cs="Arial"/>
                <w:sz w:val="16"/>
                <w:szCs w:val="21"/>
                <w:highlight w:val="green"/>
              </w:rPr>
              <w:t>Visual and aural support available</w:t>
            </w:r>
          </w:p>
        </w:tc>
        <w:tc>
          <w:tcPr>
            <w:tcW w:w="4252" w:type="dxa"/>
            <w:shd w:val="clear" w:color="auto" w:fill="auto"/>
          </w:tcPr>
          <w:p w:rsidR="000D17C5" w:rsidRPr="007E3EF3" w:rsidRDefault="000D17C5" w:rsidP="000D17C5">
            <w:pPr>
              <w:rPr>
                <w:rFonts w:ascii="Arial" w:hAnsi="Arial" w:cs="Arial"/>
                <w:sz w:val="16"/>
                <w:szCs w:val="21"/>
              </w:rPr>
            </w:pPr>
            <w:r w:rsidRPr="007E3EF3">
              <w:rPr>
                <w:rFonts w:ascii="Arial" w:hAnsi="Arial" w:cs="Arial"/>
                <w:sz w:val="16"/>
                <w:szCs w:val="21"/>
              </w:rPr>
              <w:t>All disabled young peoples specific physical and sensory needs are met</w:t>
            </w:r>
          </w:p>
          <w:p w:rsidR="000D17C5" w:rsidRPr="007E3EF3" w:rsidRDefault="000D17C5" w:rsidP="000D17C5">
            <w:pPr>
              <w:rPr>
                <w:rFonts w:ascii="Arial" w:hAnsi="Arial" w:cs="Arial"/>
                <w:sz w:val="16"/>
                <w:szCs w:val="21"/>
              </w:rPr>
            </w:pPr>
            <w:r w:rsidRPr="007E3EF3">
              <w:rPr>
                <w:rFonts w:ascii="Arial" w:hAnsi="Arial" w:cs="Arial"/>
                <w:sz w:val="16"/>
                <w:szCs w:val="21"/>
              </w:rPr>
              <w:t>Sound absorbing resources, visual and aural support available</w:t>
            </w:r>
          </w:p>
          <w:p w:rsidR="000D17C5" w:rsidRPr="007E3EF3" w:rsidRDefault="000D17C5" w:rsidP="000D17C5">
            <w:pPr>
              <w:rPr>
                <w:rFonts w:ascii="Arial" w:hAnsi="Arial" w:cs="Arial"/>
                <w:sz w:val="16"/>
                <w:szCs w:val="21"/>
              </w:rPr>
            </w:pPr>
            <w:r w:rsidRPr="007E3EF3">
              <w:rPr>
                <w:rFonts w:ascii="Arial" w:hAnsi="Arial" w:cs="Arial"/>
                <w:sz w:val="16"/>
                <w:szCs w:val="21"/>
              </w:rPr>
              <w:t>Raised letter signage/Braille throughout facilities</w:t>
            </w:r>
          </w:p>
          <w:p w:rsidR="000D17C5" w:rsidRPr="007E3EF3" w:rsidRDefault="000D17C5" w:rsidP="000D17C5">
            <w:pPr>
              <w:rPr>
                <w:rFonts w:ascii="Arial" w:hAnsi="Arial" w:cs="Arial"/>
                <w:sz w:val="16"/>
                <w:szCs w:val="21"/>
              </w:rPr>
            </w:pPr>
            <w:r w:rsidRPr="007E3EF3">
              <w:rPr>
                <w:rFonts w:ascii="Arial" w:hAnsi="Arial" w:cs="Arial"/>
                <w:sz w:val="16"/>
                <w:szCs w:val="21"/>
              </w:rPr>
              <w:t>Fully functional hearing systems in place where appropriate</w:t>
            </w:r>
          </w:p>
        </w:tc>
      </w:tr>
      <w:tr w:rsidR="000D17C5" w:rsidRPr="007E3EF3">
        <w:trPr>
          <w:cantSplit/>
          <w:trHeight w:val="2007"/>
        </w:trPr>
        <w:tc>
          <w:tcPr>
            <w:tcW w:w="534" w:type="dxa"/>
            <w:shd w:val="clear" w:color="auto" w:fill="auto"/>
            <w:textDirection w:val="btLr"/>
          </w:tcPr>
          <w:p w:rsidR="000D17C5" w:rsidRPr="007E3EF3" w:rsidRDefault="000D17C5" w:rsidP="000D17C5">
            <w:pPr>
              <w:rPr>
                <w:rFonts w:ascii="Arial" w:hAnsi="Arial" w:cs="Arial"/>
                <w:sz w:val="16"/>
                <w:szCs w:val="21"/>
              </w:rPr>
            </w:pPr>
            <w:r w:rsidRPr="007E3EF3">
              <w:rPr>
                <w:rFonts w:ascii="Arial" w:hAnsi="Arial" w:cs="Arial"/>
                <w:sz w:val="16"/>
                <w:szCs w:val="21"/>
              </w:rPr>
              <w:t xml:space="preserve">Promotion </w:t>
            </w:r>
          </w:p>
        </w:tc>
        <w:tc>
          <w:tcPr>
            <w:tcW w:w="3402" w:type="dxa"/>
            <w:shd w:val="clear" w:color="auto" w:fill="auto"/>
          </w:tcPr>
          <w:p w:rsidR="000D17C5" w:rsidRPr="007E3EF3" w:rsidRDefault="000D17C5" w:rsidP="000D17C5">
            <w:pPr>
              <w:rPr>
                <w:rFonts w:ascii="Arial" w:hAnsi="Arial" w:cs="Arial"/>
                <w:sz w:val="16"/>
                <w:szCs w:val="21"/>
              </w:rPr>
            </w:pPr>
            <w:r w:rsidRPr="007E3EF3">
              <w:rPr>
                <w:rFonts w:ascii="Arial" w:hAnsi="Arial" w:cs="Arial"/>
                <w:sz w:val="16"/>
                <w:szCs w:val="21"/>
              </w:rPr>
              <w:t>No positive images of disabled people or other groups within school promotional materials</w:t>
            </w:r>
          </w:p>
          <w:p w:rsidR="000D17C5" w:rsidRPr="007E3EF3" w:rsidRDefault="000D17C5" w:rsidP="000D17C5">
            <w:pPr>
              <w:rPr>
                <w:rFonts w:ascii="Arial" w:hAnsi="Arial" w:cs="Arial"/>
                <w:sz w:val="16"/>
                <w:szCs w:val="21"/>
              </w:rPr>
            </w:pPr>
            <w:r w:rsidRPr="007E3EF3">
              <w:rPr>
                <w:rFonts w:ascii="Arial" w:hAnsi="Arial" w:cs="Arial"/>
                <w:sz w:val="16"/>
                <w:szCs w:val="21"/>
              </w:rPr>
              <w:t>No mention of site/activity accessibility within promotional materials</w:t>
            </w:r>
          </w:p>
        </w:tc>
        <w:tc>
          <w:tcPr>
            <w:tcW w:w="3543" w:type="dxa"/>
            <w:shd w:val="clear" w:color="auto" w:fill="auto"/>
          </w:tcPr>
          <w:p w:rsidR="000D17C5" w:rsidRPr="007E3EF3" w:rsidRDefault="000D17C5" w:rsidP="000D17C5">
            <w:pPr>
              <w:rPr>
                <w:rFonts w:ascii="Arial" w:hAnsi="Arial" w:cs="Arial"/>
                <w:sz w:val="16"/>
                <w:szCs w:val="21"/>
                <w:highlight w:val="green"/>
              </w:rPr>
            </w:pPr>
            <w:r w:rsidRPr="007E3EF3">
              <w:rPr>
                <w:rFonts w:ascii="Arial" w:hAnsi="Arial" w:cs="Arial"/>
                <w:sz w:val="16"/>
                <w:szCs w:val="21"/>
                <w:highlight w:val="green"/>
              </w:rPr>
              <w:t>Limited images of disabled people within in promotional materials</w:t>
            </w:r>
          </w:p>
          <w:p w:rsidR="000D17C5" w:rsidRPr="007E3EF3" w:rsidRDefault="000D17C5" w:rsidP="000D17C5">
            <w:pPr>
              <w:rPr>
                <w:rFonts w:ascii="Arial" w:hAnsi="Arial" w:cs="Arial"/>
                <w:sz w:val="16"/>
                <w:szCs w:val="21"/>
                <w:highlight w:val="green"/>
              </w:rPr>
            </w:pPr>
            <w:r w:rsidRPr="007E3EF3">
              <w:rPr>
                <w:rFonts w:ascii="Arial" w:hAnsi="Arial" w:cs="Arial"/>
                <w:sz w:val="16"/>
                <w:szCs w:val="21"/>
                <w:highlight w:val="green"/>
              </w:rPr>
              <w:t>Limited site/activity accessibility information is included within promotional materials</w:t>
            </w:r>
          </w:p>
          <w:p w:rsidR="000D17C5" w:rsidRPr="007E3EF3" w:rsidRDefault="000D17C5" w:rsidP="000D17C5">
            <w:pPr>
              <w:rPr>
                <w:rFonts w:ascii="Arial" w:hAnsi="Arial" w:cs="Arial"/>
                <w:sz w:val="16"/>
                <w:szCs w:val="21"/>
              </w:rPr>
            </w:pPr>
            <w:r w:rsidRPr="007E3EF3">
              <w:rPr>
                <w:rFonts w:ascii="Arial" w:hAnsi="Arial" w:cs="Arial"/>
                <w:sz w:val="16"/>
                <w:szCs w:val="21"/>
                <w:highlight w:val="green"/>
              </w:rPr>
              <w:t>Promotional material only available in standard paper format</w:t>
            </w:r>
          </w:p>
        </w:tc>
        <w:tc>
          <w:tcPr>
            <w:tcW w:w="3686" w:type="dxa"/>
            <w:shd w:val="clear" w:color="auto" w:fill="auto"/>
          </w:tcPr>
          <w:p w:rsidR="000D17C5" w:rsidRPr="007E3EF3" w:rsidRDefault="000D17C5" w:rsidP="000D17C5">
            <w:pPr>
              <w:rPr>
                <w:rFonts w:ascii="Arial" w:hAnsi="Arial" w:cs="Arial"/>
                <w:sz w:val="16"/>
                <w:szCs w:val="21"/>
              </w:rPr>
            </w:pPr>
            <w:r w:rsidRPr="007E3EF3">
              <w:rPr>
                <w:rFonts w:ascii="Arial" w:hAnsi="Arial" w:cs="Arial"/>
                <w:sz w:val="16"/>
                <w:szCs w:val="21"/>
              </w:rPr>
              <w:t>Some positive images of disabled people within promotional materials</w:t>
            </w:r>
          </w:p>
          <w:p w:rsidR="000D17C5" w:rsidRPr="007E3EF3" w:rsidRDefault="000D17C5" w:rsidP="000D17C5">
            <w:pPr>
              <w:rPr>
                <w:rFonts w:ascii="Arial" w:hAnsi="Arial" w:cs="Arial"/>
                <w:sz w:val="16"/>
                <w:szCs w:val="21"/>
              </w:rPr>
            </w:pPr>
            <w:r w:rsidRPr="007E3EF3">
              <w:rPr>
                <w:rFonts w:ascii="Arial" w:hAnsi="Arial" w:cs="Arial"/>
                <w:sz w:val="16"/>
                <w:szCs w:val="21"/>
              </w:rPr>
              <w:t>Site/activity accessibility information is included within promotional materials</w:t>
            </w:r>
          </w:p>
          <w:p w:rsidR="000D17C5" w:rsidRPr="007E3EF3" w:rsidRDefault="000D17C5" w:rsidP="000D17C5">
            <w:pPr>
              <w:rPr>
                <w:rFonts w:ascii="Arial" w:hAnsi="Arial" w:cs="Arial"/>
                <w:sz w:val="16"/>
                <w:szCs w:val="21"/>
              </w:rPr>
            </w:pPr>
            <w:r w:rsidRPr="007E3EF3">
              <w:rPr>
                <w:rFonts w:ascii="Arial" w:hAnsi="Arial" w:cs="Arial"/>
                <w:sz w:val="16"/>
                <w:szCs w:val="21"/>
              </w:rPr>
              <w:t>Promotional materials available in other formats if requested in advance</w:t>
            </w:r>
          </w:p>
          <w:p w:rsidR="000D17C5" w:rsidRPr="007E3EF3" w:rsidRDefault="000D17C5" w:rsidP="000D17C5">
            <w:pPr>
              <w:rPr>
                <w:rFonts w:ascii="Arial" w:hAnsi="Arial" w:cs="Arial"/>
                <w:sz w:val="16"/>
                <w:szCs w:val="21"/>
              </w:rPr>
            </w:pPr>
            <w:r w:rsidRPr="007E3EF3">
              <w:rPr>
                <w:rFonts w:ascii="Arial" w:hAnsi="Arial" w:cs="Arial"/>
                <w:sz w:val="16"/>
                <w:szCs w:val="21"/>
              </w:rPr>
              <w:t>Concessions available (e.g. Carers go Free Policy)</w:t>
            </w:r>
          </w:p>
        </w:tc>
        <w:tc>
          <w:tcPr>
            <w:tcW w:w="4252" w:type="dxa"/>
            <w:shd w:val="clear" w:color="auto" w:fill="auto"/>
          </w:tcPr>
          <w:p w:rsidR="000D17C5" w:rsidRPr="007E3EF3" w:rsidRDefault="000D17C5" w:rsidP="000D17C5">
            <w:pPr>
              <w:rPr>
                <w:rFonts w:ascii="Arial" w:hAnsi="Arial" w:cs="Arial"/>
                <w:sz w:val="16"/>
                <w:szCs w:val="21"/>
              </w:rPr>
            </w:pPr>
            <w:r w:rsidRPr="007E3EF3">
              <w:rPr>
                <w:rFonts w:ascii="Arial" w:hAnsi="Arial" w:cs="Arial"/>
                <w:sz w:val="16"/>
                <w:szCs w:val="21"/>
              </w:rPr>
              <w:t>Many positive images of disabled people within promotional materials</w:t>
            </w:r>
          </w:p>
          <w:p w:rsidR="000D17C5" w:rsidRPr="007E3EF3" w:rsidRDefault="000D17C5" w:rsidP="000D17C5">
            <w:pPr>
              <w:rPr>
                <w:rFonts w:ascii="Arial" w:hAnsi="Arial" w:cs="Arial"/>
                <w:sz w:val="16"/>
                <w:szCs w:val="21"/>
              </w:rPr>
            </w:pPr>
            <w:r w:rsidRPr="007E3EF3">
              <w:rPr>
                <w:rFonts w:ascii="Arial" w:hAnsi="Arial" w:cs="Arial"/>
                <w:sz w:val="16"/>
                <w:szCs w:val="21"/>
              </w:rPr>
              <w:t>Site/activity accessibility information easy to find in promotional materials</w:t>
            </w:r>
          </w:p>
          <w:p w:rsidR="000D17C5" w:rsidRPr="007E3EF3" w:rsidRDefault="000D17C5" w:rsidP="000D17C5">
            <w:pPr>
              <w:rPr>
                <w:rFonts w:ascii="Arial" w:hAnsi="Arial" w:cs="Arial"/>
                <w:sz w:val="16"/>
                <w:szCs w:val="21"/>
              </w:rPr>
            </w:pPr>
            <w:r w:rsidRPr="007E3EF3">
              <w:rPr>
                <w:rFonts w:ascii="Arial" w:hAnsi="Arial" w:cs="Arial"/>
                <w:sz w:val="16"/>
                <w:szCs w:val="21"/>
              </w:rPr>
              <w:t>Promotional materials are presented in an accessible, easy to understand way</w:t>
            </w:r>
          </w:p>
          <w:p w:rsidR="000D17C5" w:rsidRPr="007E3EF3" w:rsidRDefault="000D17C5" w:rsidP="000D17C5">
            <w:pPr>
              <w:rPr>
                <w:rFonts w:ascii="Arial" w:hAnsi="Arial" w:cs="Arial"/>
                <w:sz w:val="16"/>
                <w:szCs w:val="21"/>
              </w:rPr>
            </w:pPr>
            <w:r w:rsidRPr="007E3EF3">
              <w:rPr>
                <w:rFonts w:ascii="Arial" w:hAnsi="Arial" w:cs="Arial"/>
                <w:sz w:val="16"/>
                <w:szCs w:val="21"/>
              </w:rPr>
              <w:t>Promotional materials readily available in other formats</w:t>
            </w:r>
          </w:p>
          <w:p w:rsidR="000D17C5" w:rsidRPr="007E3EF3" w:rsidRDefault="000D17C5" w:rsidP="000D17C5">
            <w:pPr>
              <w:rPr>
                <w:rFonts w:ascii="Arial" w:hAnsi="Arial" w:cs="Arial"/>
                <w:sz w:val="16"/>
                <w:szCs w:val="21"/>
              </w:rPr>
            </w:pPr>
            <w:r w:rsidRPr="007E3EF3">
              <w:rPr>
                <w:rFonts w:ascii="Arial" w:hAnsi="Arial" w:cs="Arial"/>
                <w:sz w:val="16"/>
                <w:szCs w:val="21"/>
              </w:rPr>
              <w:t>Concessions actively promoted (e.g. Carers go free policy)</w:t>
            </w:r>
          </w:p>
        </w:tc>
      </w:tr>
      <w:tr w:rsidR="000D17C5" w:rsidRPr="007E3EF3">
        <w:trPr>
          <w:cantSplit/>
          <w:trHeight w:val="2007"/>
        </w:trPr>
        <w:tc>
          <w:tcPr>
            <w:tcW w:w="534" w:type="dxa"/>
            <w:shd w:val="clear" w:color="auto" w:fill="auto"/>
            <w:textDirection w:val="btLr"/>
          </w:tcPr>
          <w:p w:rsidR="000D17C5" w:rsidRPr="007E3EF3" w:rsidRDefault="000D17C5" w:rsidP="000D17C5">
            <w:pPr>
              <w:rPr>
                <w:rFonts w:ascii="Arial" w:hAnsi="Arial" w:cs="Arial"/>
                <w:sz w:val="16"/>
                <w:szCs w:val="21"/>
              </w:rPr>
            </w:pPr>
            <w:r w:rsidRPr="007E3EF3">
              <w:rPr>
                <w:rFonts w:ascii="Arial" w:hAnsi="Arial" w:cs="Arial"/>
                <w:sz w:val="16"/>
                <w:szCs w:val="21"/>
              </w:rPr>
              <w:t>Community / partnership working</w:t>
            </w:r>
          </w:p>
        </w:tc>
        <w:tc>
          <w:tcPr>
            <w:tcW w:w="3402" w:type="dxa"/>
            <w:shd w:val="clear" w:color="auto" w:fill="auto"/>
          </w:tcPr>
          <w:p w:rsidR="000D17C5" w:rsidRPr="007E3EF3" w:rsidRDefault="000D17C5" w:rsidP="000D17C5">
            <w:pPr>
              <w:rPr>
                <w:rFonts w:ascii="Arial" w:hAnsi="Arial" w:cs="Arial"/>
                <w:sz w:val="16"/>
                <w:szCs w:val="21"/>
              </w:rPr>
            </w:pPr>
            <w:r w:rsidRPr="007E3EF3">
              <w:rPr>
                <w:rFonts w:ascii="Arial" w:hAnsi="Arial" w:cs="Arial"/>
                <w:sz w:val="16"/>
                <w:szCs w:val="21"/>
              </w:rPr>
              <w:t>No work with outside agencies (e.g. schools and support workers)</w:t>
            </w:r>
          </w:p>
        </w:tc>
        <w:tc>
          <w:tcPr>
            <w:tcW w:w="3543" w:type="dxa"/>
            <w:shd w:val="clear" w:color="auto" w:fill="auto"/>
          </w:tcPr>
          <w:p w:rsidR="000D17C5" w:rsidRPr="007E3EF3" w:rsidRDefault="000D17C5" w:rsidP="000D17C5">
            <w:pPr>
              <w:rPr>
                <w:rFonts w:ascii="Arial" w:hAnsi="Arial" w:cs="Arial"/>
                <w:sz w:val="16"/>
                <w:szCs w:val="21"/>
              </w:rPr>
            </w:pPr>
            <w:r w:rsidRPr="007E3EF3">
              <w:rPr>
                <w:rFonts w:ascii="Arial" w:hAnsi="Arial" w:cs="Arial"/>
                <w:sz w:val="16"/>
                <w:szCs w:val="21"/>
              </w:rPr>
              <w:t>Infrequent working with outside agencies; only when requested by customer or agency</w:t>
            </w:r>
          </w:p>
        </w:tc>
        <w:tc>
          <w:tcPr>
            <w:tcW w:w="3686" w:type="dxa"/>
            <w:shd w:val="clear" w:color="auto" w:fill="auto"/>
          </w:tcPr>
          <w:p w:rsidR="000D17C5" w:rsidRPr="007E3EF3" w:rsidRDefault="000D17C5" w:rsidP="000D17C5">
            <w:pPr>
              <w:rPr>
                <w:rFonts w:ascii="Arial" w:hAnsi="Arial" w:cs="Arial"/>
                <w:sz w:val="16"/>
                <w:szCs w:val="21"/>
              </w:rPr>
            </w:pPr>
            <w:r w:rsidRPr="007E3EF3">
              <w:rPr>
                <w:rFonts w:ascii="Arial" w:hAnsi="Arial" w:cs="Arial"/>
                <w:sz w:val="16"/>
                <w:szCs w:val="21"/>
                <w:highlight w:val="green"/>
              </w:rPr>
              <w:t>Regularly working with outside agencies to support staff and develop their skills as and when required</w:t>
            </w:r>
          </w:p>
        </w:tc>
        <w:tc>
          <w:tcPr>
            <w:tcW w:w="4252" w:type="dxa"/>
            <w:shd w:val="clear" w:color="auto" w:fill="auto"/>
          </w:tcPr>
          <w:p w:rsidR="000D17C5" w:rsidRPr="007E3EF3" w:rsidRDefault="000D17C5" w:rsidP="000D17C5">
            <w:pPr>
              <w:rPr>
                <w:rFonts w:ascii="Arial" w:hAnsi="Arial" w:cs="Arial"/>
                <w:sz w:val="16"/>
                <w:szCs w:val="21"/>
              </w:rPr>
            </w:pPr>
            <w:r w:rsidRPr="007E3EF3">
              <w:rPr>
                <w:rFonts w:ascii="Arial" w:hAnsi="Arial" w:cs="Arial"/>
                <w:sz w:val="16"/>
                <w:szCs w:val="21"/>
              </w:rPr>
              <w:t>Regularly working with many outside agencies to support staff and develop their skills in a proactive manner</w:t>
            </w:r>
          </w:p>
          <w:p w:rsidR="000D17C5" w:rsidRPr="007E3EF3" w:rsidRDefault="000D17C5" w:rsidP="000D17C5">
            <w:pPr>
              <w:rPr>
                <w:rFonts w:ascii="Arial" w:hAnsi="Arial" w:cs="Arial"/>
                <w:sz w:val="16"/>
                <w:szCs w:val="21"/>
              </w:rPr>
            </w:pPr>
            <w:r w:rsidRPr="007E3EF3">
              <w:rPr>
                <w:rFonts w:ascii="Arial" w:hAnsi="Arial" w:cs="Arial"/>
                <w:sz w:val="16"/>
                <w:szCs w:val="21"/>
              </w:rPr>
              <w:t>Empowers staff to share their skills and knowledge with others</w:t>
            </w:r>
          </w:p>
          <w:p w:rsidR="000D17C5" w:rsidRPr="007E3EF3" w:rsidRDefault="000D17C5" w:rsidP="000D17C5">
            <w:pPr>
              <w:rPr>
                <w:rFonts w:ascii="Arial" w:hAnsi="Arial" w:cs="Arial"/>
                <w:sz w:val="16"/>
                <w:szCs w:val="21"/>
              </w:rPr>
            </w:pPr>
            <w:r w:rsidRPr="007E3EF3">
              <w:rPr>
                <w:rFonts w:ascii="Arial" w:hAnsi="Arial" w:cs="Arial"/>
                <w:sz w:val="16"/>
                <w:szCs w:val="21"/>
              </w:rPr>
              <w:t>Signpost parents to outside agencies</w:t>
            </w:r>
          </w:p>
        </w:tc>
      </w:tr>
      <w:tr w:rsidR="000D17C5" w:rsidRPr="007E3EF3">
        <w:trPr>
          <w:cantSplit/>
          <w:trHeight w:val="2007"/>
        </w:trPr>
        <w:tc>
          <w:tcPr>
            <w:tcW w:w="534" w:type="dxa"/>
            <w:shd w:val="clear" w:color="auto" w:fill="auto"/>
            <w:textDirection w:val="btLr"/>
          </w:tcPr>
          <w:p w:rsidR="000D17C5" w:rsidRPr="007E3EF3" w:rsidRDefault="000D17C5" w:rsidP="000D17C5">
            <w:pPr>
              <w:rPr>
                <w:rFonts w:ascii="Arial" w:hAnsi="Arial" w:cs="Arial"/>
                <w:sz w:val="16"/>
                <w:szCs w:val="21"/>
              </w:rPr>
            </w:pPr>
            <w:r w:rsidRPr="007E3EF3">
              <w:rPr>
                <w:rFonts w:ascii="Arial" w:hAnsi="Arial" w:cs="Arial"/>
                <w:sz w:val="16"/>
                <w:szCs w:val="21"/>
              </w:rPr>
              <w:t>Participation</w:t>
            </w:r>
          </w:p>
        </w:tc>
        <w:tc>
          <w:tcPr>
            <w:tcW w:w="3402" w:type="dxa"/>
            <w:shd w:val="clear" w:color="auto" w:fill="auto"/>
          </w:tcPr>
          <w:p w:rsidR="000D17C5" w:rsidRPr="007E3EF3" w:rsidRDefault="000D17C5" w:rsidP="000D17C5">
            <w:pPr>
              <w:rPr>
                <w:rFonts w:ascii="Arial" w:hAnsi="Arial" w:cs="Arial"/>
                <w:sz w:val="16"/>
                <w:szCs w:val="21"/>
              </w:rPr>
            </w:pPr>
            <w:r w:rsidRPr="007E3EF3">
              <w:rPr>
                <w:rFonts w:ascii="Arial" w:hAnsi="Arial" w:cs="Arial"/>
                <w:sz w:val="16"/>
                <w:szCs w:val="21"/>
              </w:rPr>
              <w:t>School does not seek or take account of feedback from disabled young people or parents</w:t>
            </w:r>
          </w:p>
          <w:p w:rsidR="000D17C5" w:rsidRPr="007E3EF3" w:rsidRDefault="000D17C5" w:rsidP="000D17C5">
            <w:pPr>
              <w:rPr>
                <w:rFonts w:ascii="Arial" w:hAnsi="Arial" w:cs="Arial"/>
                <w:sz w:val="16"/>
                <w:szCs w:val="21"/>
              </w:rPr>
            </w:pPr>
            <w:r w:rsidRPr="007E3EF3">
              <w:rPr>
                <w:rFonts w:ascii="Arial" w:hAnsi="Arial" w:cs="Arial"/>
                <w:sz w:val="16"/>
                <w:szCs w:val="21"/>
              </w:rPr>
              <w:t>Feedback that is provided has no influence on practice or policy</w:t>
            </w:r>
          </w:p>
          <w:p w:rsidR="000D17C5" w:rsidRPr="007E3EF3" w:rsidRDefault="000D17C5" w:rsidP="000D17C5">
            <w:pPr>
              <w:rPr>
                <w:rFonts w:ascii="Arial" w:hAnsi="Arial" w:cs="Arial"/>
                <w:sz w:val="16"/>
                <w:szCs w:val="21"/>
              </w:rPr>
            </w:pPr>
            <w:r w:rsidRPr="007E3EF3">
              <w:rPr>
                <w:rFonts w:ascii="Arial" w:hAnsi="Arial" w:cs="Arial"/>
                <w:sz w:val="16"/>
                <w:szCs w:val="21"/>
              </w:rPr>
              <w:t>School does not liaise with disable young people or parents</w:t>
            </w:r>
          </w:p>
        </w:tc>
        <w:tc>
          <w:tcPr>
            <w:tcW w:w="3543" w:type="dxa"/>
            <w:shd w:val="clear" w:color="auto" w:fill="auto"/>
          </w:tcPr>
          <w:p w:rsidR="000D17C5" w:rsidRPr="007E3EF3" w:rsidRDefault="000D17C5" w:rsidP="000D17C5">
            <w:pPr>
              <w:rPr>
                <w:rFonts w:ascii="Arial" w:hAnsi="Arial" w:cs="Arial"/>
                <w:sz w:val="16"/>
                <w:szCs w:val="21"/>
                <w:highlight w:val="green"/>
              </w:rPr>
            </w:pPr>
            <w:r w:rsidRPr="007E3EF3">
              <w:rPr>
                <w:rFonts w:ascii="Arial" w:hAnsi="Arial" w:cs="Arial"/>
                <w:sz w:val="16"/>
                <w:szCs w:val="21"/>
                <w:highlight w:val="green"/>
              </w:rPr>
              <w:t>School takes feedback from disabled and of other groups of young people when it is offered</w:t>
            </w:r>
          </w:p>
          <w:p w:rsidR="000D17C5" w:rsidRPr="007E3EF3" w:rsidRDefault="000D17C5" w:rsidP="000D17C5">
            <w:pPr>
              <w:rPr>
                <w:rFonts w:ascii="Arial" w:hAnsi="Arial" w:cs="Arial"/>
                <w:sz w:val="16"/>
                <w:szCs w:val="21"/>
                <w:highlight w:val="green"/>
              </w:rPr>
            </w:pPr>
            <w:r w:rsidRPr="007E3EF3">
              <w:rPr>
                <w:rFonts w:ascii="Arial" w:hAnsi="Arial" w:cs="Arial"/>
                <w:sz w:val="16"/>
                <w:szCs w:val="21"/>
                <w:highlight w:val="green"/>
              </w:rPr>
              <w:t>There is no organised process for collection of feedback</w:t>
            </w:r>
          </w:p>
          <w:p w:rsidR="000D17C5" w:rsidRPr="007E3EF3" w:rsidRDefault="000D17C5" w:rsidP="000D17C5">
            <w:pPr>
              <w:rPr>
                <w:rFonts w:ascii="Arial" w:hAnsi="Arial" w:cs="Arial"/>
                <w:sz w:val="16"/>
                <w:szCs w:val="21"/>
                <w:highlight w:val="green"/>
              </w:rPr>
            </w:pPr>
            <w:r w:rsidRPr="007E3EF3">
              <w:rPr>
                <w:rFonts w:ascii="Arial" w:hAnsi="Arial" w:cs="Arial"/>
                <w:sz w:val="16"/>
                <w:szCs w:val="21"/>
                <w:highlight w:val="green"/>
              </w:rPr>
              <w:t>Feedback is used to influence selected elements of practice</w:t>
            </w:r>
          </w:p>
          <w:p w:rsidR="000D17C5" w:rsidRPr="007E3EF3" w:rsidRDefault="000D17C5" w:rsidP="000D17C5">
            <w:pPr>
              <w:rPr>
                <w:rFonts w:ascii="Arial" w:hAnsi="Arial" w:cs="Arial"/>
                <w:sz w:val="16"/>
                <w:szCs w:val="21"/>
              </w:rPr>
            </w:pPr>
            <w:r w:rsidRPr="007E3EF3">
              <w:rPr>
                <w:rFonts w:ascii="Arial" w:hAnsi="Arial" w:cs="Arial"/>
                <w:sz w:val="16"/>
                <w:szCs w:val="21"/>
                <w:highlight w:val="green"/>
              </w:rPr>
              <w:t>Some communication (formal and informal) with disabled young people and parents to identify individual needs</w:t>
            </w:r>
          </w:p>
        </w:tc>
        <w:tc>
          <w:tcPr>
            <w:tcW w:w="3686" w:type="dxa"/>
            <w:shd w:val="clear" w:color="auto" w:fill="auto"/>
          </w:tcPr>
          <w:p w:rsidR="000D17C5" w:rsidRPr="007E3EF3" w:rsidRDefault="000D17C5" w:rsidP="000D17C5">
            <w:pPr>
              <w:rPr>
                <w:rFonts w:ascii="Arial" w:hAnsi="Arial" w:cs="Arial"/>
                <w:sz w:val="16"/>
                <w:szCs w:val="21"/>
              </w:rPr>
            </w:pPr>
            <w:r w:rsidRPr="007E3EF3">
              <w:rPr>
                <w:rFonts w:ascii="Arial" w:hAnsi="Arial" w:cs="Arial"/>
                <w:sz w:val="16"/>
                <w:szCs w:val="21"/>
              </w:rPr>
              <w:t>School encourages disabled young people and parents to provide feedback and consult on all aspects of provision</w:t>
            </w:r>
          </w:p>
          <w:p w:rsidR="000D17C5" w:rsidRPr="007E3EF3" w:rsidRDefault="000D17C5" w:rsidP="000D17C5">
            <w:pPr>
              <w:rPr>
                <w:rFonts w:ascii="Arial" w:hAnsi="Arial" w:cs="Arial"/>
                <w:sz w:val="16"/>
                <w:szCs w:val="21"/>
              </w:rPr>
            </w:pPr>
            <w:r w:rsidRPr="007E3EF3">
              <w:rPr>
                <w:rFonts w:ascii="Arial" w:hAnsi="Arial" w:cs="Arial"/>
                <w:sz w:val="16"/>
                <w:szCs w:val="21"/>
              </w:rPr>
              <w:t>There is an organised process for consultation</w:t>
            </w:r>
          </w:p>
          <w:p w:rsidR="000D17C5" w:rsidRPr="007E3EF3" w:rsidRDefault="000D17C5" w:rsidP="000D17C5">
            <w:pPr>
              <w:rPr>
                <w:rFonts w:ascii="Arial" w:hAnsi="Arial" w:cs="Arial"/>
                <w:sz w:val="16"/>
                <w:szCs w:val="21"/>
              </w:rPr>
            </w:pPr>
            <w:r w:rsidRPr="007E3EF3">
              <w:rPr>
                <w:rFonts w:ascii="Arial" w:hAnsi="Arial" w:cs="Arial"/>
                <w:sz w:val="16"/>
                <w:szCs w:val="21"/>
              </w:rPr>
              <w:t>Feedback is used frequently to adapt practice and policy as required</w:t>
            </w:r>
          </w:p>
          <w:p w:rsidR="000D17C5" w:rsidRPr="007E3EF3" w:rsidRDefault="000D17C5" w:rsidP="000D17C5">
            <w:pPr>
              <w:rPr>
                <w:rFonts w:ascii="Arial" w:hAnsi="Arial" w:cs="Arial"/>
                <w:sz w:val="16"/>
                <w:szCs w:val="21"/>
              </w:rPr>
            </w:pPr>
            <w:r w:rsidRPr="007E3EF3">
              <w:rPr>
                <w:rFonts w:ascii="Arial" w:hAnsi="Arial" w:cs="Arial"/>
                <w:sz w:val="16"/>
                <w:szCs w:val="21"/>
              </w:rPr>
              <w:t>Regular communication with disabled young people and parents to share information and to jointly plan for the needs of the young person (methods include both formal and informal conversations)</w:t>
            </w:r>
          </w:p>
        </w:tc>
        <w:tc>
          <w:tcPr>
            <w:tcW w:w="4252" w:type="dxa"/>
            <w:shd w:val="clear" w:color="auto" w:fill="auto"/>
          </w:tcPr>
          <w:p w:rsidR="000D17C5" w:rsidRPr="007E3EF3" w:rsidRDefault="000D17C5" w:rsidP="000D17C5">
            <w:pPr>
              <w:rPr>
                <w:rFonts w:ascii="Arial" w:hAnsi="Arial" w:cs="Arial"/>
                <w:sz w:val="16"/>
                <w:szCs w:val="21"/>
              </w:rPr>
            </w:pPr>
            <w:r w:rsidRPr="007E3EF3">
              <w:rPr>
                <w:rFonts w:ascii="Arial" w:hAnsi="Arial" w:cs="Arial"/>
                <w:sz w:val="16"/>
                <w:szCs w:val="21"/>
              </w:rPr>
              <w:t>Disabled young people and parents are involved in all aspects of the design, assessments and evaluation of practice, delivery and policy</w:t>
            </w:r>
          </w:p>
          <w:p w:rsidR="000D17C5" w:rsidRPr="007E3EF3" w:rsidRDefault="000D17C5" w:rsidP="000D17C5">
            <w:pPr>
              <w:rPr>
                <w:rFonts w:ascii="Arial" w:hAnsi="Arial" w:cs="Arial"/>
                <w:sz w:val="16"/>
                <w:szCs w:val="21"/>
              </w:rPr>
            </w:pPr>
            <w:r w:rsidRPr="007E3EF3">
              <w:rPr>
                <w:rFonts w:ascii="Arial" w:hAnsi="Arial" w:cs="Arial"/>
                <w:sz w:val="16"/>
                <w:szCs w:val="21"/>
              </w:rPr>
              <w:t>Feedback is sought via a wide range of creative and inclusive consultation and is published in all appropriate methods</w:t>
            </w:r>
          </w:p>
          <w:p w:rsidR="000D17C5" w:rsidRPr="007E3EF3" w:rsidRDefault="000D17C5" w:rsidP="000D17C5">
            <w:pPr>
              <w:rPr>
                <w:rFonts w:ascii="Arial" w:hAnsi="Arial" w:cs="Arial"/>
                <w:sz w:val="16"/>
                <w:szCs w:val="21"/>
              </w:rPr>
            </w:pPr>
            <w:r w:rsidRPr="007E3EF3">
              <w:rPr>
                <w:rFonts w:ascii="Arial" w:hAnsi="Arial" w:cs="Arial"/>
                <w:sz w:val="16"/>
                <w:szCs w:val="21"/>
              </w:rPr>
              <w:t>Feedback is constantly used to adapt practice and policy</w:t>
            </w:r>
          </w:p>
          <w:p w:rsidR="000D17C5" w:rsidRPr="007E3EF3" w:rsidRDefault="000D17C5" w:rsidP="000D17C5">
            <w:pPr>
              <w:rPr>
                <w:rFonts w:ascii="Arial" w:hAnsi="Arial" w:cs="Arial"/>
                <w:sz w:val="16"/>
                <w:szCs w:val="21"/>
              </w:rPr>
            </w:pPr>
            <w:r w:rsidRPr="007E3EF3">
              <w:rPr>
                <w:rFonts w:ascii="Arial" w:hAnsi="Arial" w:cs="Arial"/>
                <w:sz w:val="16"/>
                <w:szCs w:val="21"/>
              </w:rPr>
              <w:t>Pro-actively involving disabled young people and parents through regular communication (e.g. home visits and support groups)</w:t>
            </w:r>
          </w:p>
        </w:tc>
      </w:tr>
      <w:tr w:rsidR="000D17C5" w:rsidRPr="007E3EF3">
        <w:trPr>
          <w:cantSplit/>
          <w:trHeight w:val="2007"/>
        </w:trPr>
        <w:tc>
          <w:tcPr>
            <w:tcW w:w="534" w:type="dxa"/>
            <w:shd w:val="clear" w:color="auto" w:fill="auto"/>
            <w:textDirection w:val="btLr"/>
          </w:tcPr>
          <w:p w:rsidR="000D17C5" w:rsidRPr="007E3EF3" w:rsidRDefault="000D17C5" w:rsidP="000D17C5">
            <w:pPr>
              <w:rPr>
                <w:rFonts w:ascii="Arial" w:hAnsi="Arial" w:cs="Arial"/>
                <w:sz w:val="16"/>
                <w:szCs w:val="21"/>
              </w:rPr>
            </w:pPr>
            <w:r w:rsidRPr="007E3EF3">
              <w:rPr>
                <w:rFonts w:ascii="Arial" w:hAnsi="Arial" w:cs="Arial"/>
                <w:sz w:val="16"/>
                <w:szCs w:val="21"/>
              </w:rPr>
              <w:lastRenderedPageBreak/>
              <w:t>Staff training /approachability</w:t>
            </w:r>
          </w:p>
        </w:tc>
        <w:tc>
          <w:tcPr>
            <w:tcW w:w="3402" w:type="dxa"/>
            <w:shd w:val="clear" w:color="auto" w:fill="auto"/>
          </w:tcPr>
          <w:p w:rsidR="000D17C5" w:rsidRPr="007E3EF3" w:rsidRDefault="000D17C5" w:rsidP="000D17C5">
            <w:pPr>
              <w:rPr>
                <w:rFonts w:ascii="Arial" w:hAnsi="Arial" w:cs="Arial"/>
                <w:sz w:val="16"/>
                <w:szCs w:val="21"/>
              </w:rPr>
            </w:pPr>
            <w:r w:rsidRPr="007E3EF3">
              <w:rPr>
                <w:rFonts w:ascii="Arial" w:hAnsi="Arial" w:cs="Arial"/>
                <w:sz w:val="16"/>
                <w:szCs w:val="21"/>
              </w:rPr>
              <w:t>Staff receive no disability awareness training</w:t>
            </w:r>
          </w:p>
        </w:tc>
        <w:tc>
          <w:tcPr>
            <w:tcW w:w="3543" w:type="dxa"/>
            <w:shd w:val="clear" w:color="auto" w:fill="auto"/>
          </w:tcPr>
          <w:p w:rsidR="000D17C5" w:rsidRPr="007E3EF3" w:rsidRDefault="000D17C5" w:rsidP="000D17C5">
            <w:pPr>
              <w:rPr>
                <w:rFonts w:ascii="Arial" w:hAnsi="Arial" w:cs="Arial"/>
                <w:sz w:val="16"/>
                <w:szCs w:val="21"/>
              </w:rPr>
            </w:pPr>
            <w:r w:rsidRPr="007E3EF3">
              <w:rPr>
                <w:rFonts w:ascii="Arial" w:hAnsi="Arial" w:cs="Arial"/>
                <w:sz w:val="16"/>
                <w:szCs w:val="21"/>
              </w:rPr>
              <w:t>Some staff receive disability awareness training</w:t>
            </w:r>
          </w:p>
          <w:p w:rsidR="000D17C5" w:rsidRPr="007E3EF3" w:rsidRDefault="000D17C5" w:rsidP="000D17C5">
            <w:pPr>
              <w:rPr>
                <w:rFonts w:ascii="Arial" w:hAnsi="Arial" w:cs="Arial"/>
                <w:sz w:val="16"/>
                <w:szCs w:val="21"/>
              </w:rPr>
            </w:pPr>
            <w:r w:rsidRPr="007E3EF3">
              <w:rPr>
                <w:rFonts w:ascii="Arial" w:hAnsi="Arial" w:cs="Arial"/>
                <w:sz w:val="16"/>
                <w:szCs w:val="21"/>
              </w:rPr>
              <w:t>Staff generally display a positive attitude towards inclusion</w:t>
            </w:r>
          </w:p>
        </w:tc>
        <w:tc>
          <w:tcPr>
            <w:tcW w:w="3686" w:type="dxa"/>
            <w:shd w:val="clear" w:color="auto" w:fill="auto"/>
          </w:tcPr>
          <w:p w:rsidR="000D17C5" w:rsidRPr="007E3EF3" w:rsidRDefault="000D17C5" w:rsidP="000D17C5">
            <w:pPr>
              <w:rPr>
                <w:rFonts w:ascii="Arial" w:hAnsi="Arial" w:cs="Arial"/>
                <w:sz w:val="16"/>
                <w:szCs w:val="21"/>
                <w:highlight w:val="green"/>
              </w:rPr>
            </w:pPr>
            <w:r w:rsidRPr="007E3EF3">
              <w:rPr>
                <w:rFonts w:ascii="Arial" w:hAnsi="Arial" w:cs="Arial"/>
                <w:sz w:val="16"/>
                <w:szCs w:val="21"/>
                <w:highlight w:val="green"/>
              </w:rPr>
              <w:t>All staff receive disability awareness training</w:t>
            </w:r>
          </w:p>
          <w:p w:rsidR="000D17C5" w:rsidRPr="007E3EF3" w:rsidRDefault="000D17C5" w:rsidP="000D17C5">
            <w:pPr>
              <w:rPr>
                <w:rFonts w:ascii="Arial" w:hAnsi="Arial" w:cs="Arial"/>
                <w:sz w:val="16"/>
                <w:szCs w:val="21"/>
              </w:rPr>
            </w:pPr>
            <w:r w:rsidRPr="007E3EF3">
              <w:rPr>
                <w:rFonts w:ascii="Arial" w:hAnsi="Arial" w:cs="Arial"/>
                <w:sz w:val="16"/>
                <w:szCs w:val="21"/>
                <w:highlight w:val="green"/>
              </w:rPr>
              <w:t>Staff are friendly and approachable and work towards finding positive solutions for everyone to ensure involvement</w:t>
            </w:r>
            <w:r w:rsidRPr="007E3EF3">
              <w:rPr>
                <w:rFonts w:ascii="Arial" w:hAnsi="Arial" w:cs="Arial"/>
                <w:sz w:val="16"/>
                <w:szCs w:val="21"/>
              </w:rPr>
              <w:t xml:space="preserve"> </w:t>
            </w:r>
          </w:p>
        </w:tc>
        <w:tc>
          <w:tcPr>
            <w:tcW w:w="4252" w:type="dxa"/>
            <w:shd w:val="clear" w:color="auto" w:fill="auto"/>
          </w:tcPr>
          <w:p w:rsidR="000D17C5" w:rsidRPr="007E3EF3" w:rsidRDefault="000D17C5" w:rsidP="000D17C5">
            <w:pPr>
              <w:rPr>
                <w:rFonts w:ascii="Arial" w:hAnsi="Arial" w:cs="Arial"/>
                <w:sz w:val="16"/>
                <w:szCs w:val="21"/>
              </w:rPr>
            </w:pPr>
            <w:r w:rsidRPr="007E3EF3">
              <w:rPr>
                <w:rFonts w:ascii="Arial" w:hAnsi="Arial" w:cs="Arial"/>
                <w:sz w:val="16"/>
                <w:szCs w:val="21"/>
              </w:rPr>
              <w:t>Specific training offered to staff which includes condition specific training to meet the individual needs of the people attending</w:t>
            </w:r>
          </w:p>
          <w:p w:rsidR="000D17C5" w:rsidRPr="007E3EF3" w:rsidRDefault="000D17C5" w:rsidP="000D17C5">
            <w:pPr>
              <w:rPr>
                <w:rFonts w:ascii="Arial" w:hAnsi="Arial" w:cs="Arial"/>
                <w:sz w:val="16"/>
                <w:szCs w:val="21"/>
              </w:rPr>
            </w:pPr>
            <w:r w:rsidRPr="007E3EF3">
              <w:rPr>
                <w:rFonts w:ascii="Arial" w:hAnsi="Arial" w:cs="Arial"/>
                <w:sz w:val="16"/>
                <w:szCs w:val="21"/>
              </w:rPr>
              <w:t>Staff are friendly and approachable and work towards finding positive solutions before issues arise</w:t>
            </w:r>
          </w:p>
          <w:p w:rsidR="000D17C5" w:rsidRPr="007E3EF3" w:rsidRDefault="000D17C5" w:rsidP="000D17C5">
            <w:pPr>
              <w:rPr>
                <w:rFonts w:ascii="Arial" w:hAnsi="Arial" w:cs="Arial"/>
                <w:sz w:val="16"/>
                <w:szCs w:val="21"/>
              </w:rPr>
            </w:pPr>
            <w:r w:rsidRPr="007E3EF3">
              <w:rPr>
                <w:rFonts w:ascii="Arial" w:hAnsi="Arial" w:cs="Arial"/>
                <w:sz w:val="16"/>
                <w:szCs w:val="21"/>
              </w:rPr>
              <w:t>All staff are regularly trained and certificates are kept up to date</w:t>
            </w:r>
          </w:p>
        </w:tc>
      </w:tr>
      <w:tr w:rsidR="000D17C5" w:rsidRPr="007E3EF3">
        <w:trPr>
          <w:cantSplit/>
          <w:trHeight w:val="2007"/>
        </w:trPr>
        <w:tc>
          <w:tcPr>
            <w:tcW w:w="534" w:type="dxa"/>
            <w:shd w:val="clear" w:color="auto" w:fill="auto"/>
            <w:textDirection w:val="btLr"/>
          </w:tcPr>
          <w:p w:rsidR="000D17C5" w:rsidRPr="007E3EF3" w:rsidRDefault="000D17C5" w:rsidP="000D17C5">
            <w:pPr>
              <w:rPr>
                <w:rFonts w:ascii="Arial" w:hAnsi="Arial" w:cs="Arial"/>
                <w:sz w:val="16"/>
                <w:szCs w:val="21"/>
              </w:rPr>
            </w:pPr>
            <w:r w:rsidRPr="007E3EF3">
              <w:rPr>
                <w:rFonts w:ascii="Arial" w:hAnsi="Arial" w:cs="Arial"/>
                <w:sz w:val="16"/>
                <w:szCs w:val="21"/>
              </w:rPr>
              <w:t>Communication / visual support</w:t>
            </w:r>
          </w:p>
        </w:tc>
        <w:tc>
          <w:tcPr>
            <w:tcW w:w="3402" w:type="dxa"/>
            <w:shd w:val="clear" w:color="auto" w:fill="auto"/>
          </w:tcPr>
          <w:p w:rsidR="000D17C5" w:rsidRPr="007E3EF3" w:rsidRDefault="000D17C5" w:rsidP="000D17C5">
            <w:pPr>
              <w:rPr>
                <w:rFonts w:ascii="Arial" w:hAnsi="Arial" w:cs="Arial"/>
                <w:sz w:val="16"/>
                <w:szCs w:val="21"/>
              </w:rPr>
            </w:pPr>
            <w:r w:rsidRPr="007E3EF3">
              <w:rPr>
                <w:rFonts w:ascii="Arial" w:hAnsi="Arial" w:cs="Arial"/>
                <w:sz w:val="16"/>
                <w:szCs w:val="21"/>
              </w:rPr>
              <w:t>No evidence of visual support available (e.g. picture cues, Makaton, use of props)</w:t>
            </w:r>
          </w:p>
        </w:tc>
        <w:tc>
          <w:tcPr>
            <w:tcW w:w="3543" w:type="dxa"/>
            <w:shd w:val="clear" w:color="auto" w:fill="auto"/>
          </w:tcPr>
          <w:p w:rsidR="000D17C5" w:rsidRPr="007E3EF3" w:rsidRDefault="000D17C5" w:rsidP="000D17C5">
            <w:pPr>
              <w:rPr>
                <w:rFonts w:ascii="Arial" w:hAnsi="Arial" w:cs="Arial"/>
                <w:sz w:val="16"/>
                <w:szCs w:val="21"/>
                <w:highlight w:val="green"/>
              </w:rPr>
            </w:pPr>
            <w:r w:rsidRPr="007E3EF3">
              <w:rPr>
                <w:rFonts w:ascii="Arial" w:hAnsi="Arial" w:cs="Arial"/>
                <w:sz w:val="16"/>
                <w:szCs w:val="21"/>
                <w:highlight w:val="green"/>
              </w:rPr>
              <w:t>Inconsistent use of visual support, used only as a resource for individual young people</w:t>
            </w:r>
          </w:p>
          <w:p w:rsidR="000D17C5" w:rsidRPr="007E3EF3" w:rsidRDefault="000D17C5" w:rsidP="000D17C5">
            <w:pPr>
              <w:rPr>
                <w:rFonts w:ascii="Arial" w:hAnsi="Arial" w:cs="Arial"/>
                <w:sz w:val="16"/>
                <w:szCs w:val="21"/>
              </w:rPr>
            </w:pPr>
            <w:r w:rsidRPr="007E3EF3">
              <w:rPr>
                <w:rFonts w:ascii="Arial" w:hAnsi="Arial" w:cs="Arial"/>
                <w:sz w:val="16"/>
                <w:szCs w:val="21"/>
                <w:highlight w:val="green"/>
              </w:rPr>
              <w:t>Staff have limited awareness of alternative communication systems available</w:t>
            </w:r>
          </w:p>
        </w:tc>
        <w:tc>
          <w:tcPr>
            <w:tcW w:w="3686" w:type="dxa"/>
            <w:shd w:val="clear" w:color="auto" w:fill="auto"/>
          </w:tcPr>
          <w:p w:rsidR="000D17C5" w:rsidRPr="007E3EF3" w:rsidRDefault="000D17C5" w:rsidP="000D17C5">
            <w:pPr>
              <w:rPr>
                <w:rFonts w:ascii="Arial" w:hAnsi="Arial" w:cs="Arial"/>
                <w:sz w:val="16"/>
                <w:szCs w:val="21"/>
              </w:rPr>
            </w:pPr>
            <w:r w:rsidRPr="007E3EF3">
              <w:rPr>
                <w:rFonts w:ascii="Arial" w:hAnsi="Arial" w:cs="Arial"/>
                <w:sz w:val="16"/>
                <w:szCs w:val="21"/>
              </w:rPr>
              <w:t>Consistently, clearly labelled and well presented use of visual support</w:t>
            </w:r>
          </w:p>
          <w:p w:rsidR="000D17C5" w:rsidRPr="007E3EF3" w:rsidRDefault="000D17C5" w:rsidP="000D17C5">
            <w:pPr>
              <w:rPr>
                <w:rFonts w:ascii="Arial" w:hAnsi="Arial" w:cs="Arial"/>
                <w:sz w:val="16"/>
                <w:szCs w:val="21"/>
              </w:rPr>
            </w:pPr>
            <w:r w:rsidRPr="007E3EF3">
              <w:rPr>
                <w:rFonts w:ascii="Arial" w:hAnsi="Arial" w:cs="Arial"/>
                <w:sz w:val="16"/>
                <w:szCs w:val="21"/>
              </w:rPr>
              <w:t>Makaton available and used during sessions</w:t>
            </w:r>
          </w:p>
          <w:p w:rsidR="000D17C5" w:rsidRPr="007E3EF3" w:rsidRDefault="000D17C5" w:rsidP="000D17C5">
            <w:pPr>
              <w:rPr>
                <w:rFonts w:ascii="Arial" w:hAnsi="Arial" w:cs="Arial"/>
                <w:sz w:val="16"/>
                <w:szCs w:val="21"/>
              </w:rPr>
            </w:pPr>
            <w:r w:rsidRPr="007E3EF3">
              <w:rPr>
                <w:rFonts w:ascii="Arial" w:hAnsi="Arial" w:cs="Arial"/>
                <w:sz w:val="16"/>
                <w:szCs w:val="21"/>
              </w:rPr>
              <w:t>Staff have good knowledge of alternative communication systems available</w:t>
            </w:r>
          </w:p>
        </w:tc>
        <w:tc>
          <w:tcPr>
            <w:tcW w:w="4252" w:type="dxa"/>
            <w:shd w:val="clear" w:color="auto" w:fill="auto"/>
          </w:tcPr>
          <w:p w:rsidR="000D17C5" w:rsidRPr="007E3EF3" w:rsidRDefault="000D17C5" w:rsidP="000D17C5">
            <w:pPr>
              <w:rPr>
                <w:rFonts w:ascii="Arial" w:hAnsi="Arial" w:cs="Arial"/>
                <w:sz w:val="16"/>
                <w:szCs w:val="21"/>
              </w:rPr>
            </w:pPr>
            <w:r w:rsidRPr="007E3EF3">
              <w:rPr>
                <w:rFonts w:ascii="Arial" w:hAnsi="Arial" w:cs="Arial"/>
                <w:sz w:val="16"/>
                <w:szCs w:val="21"/>
              </w:rPr>
              <w:t>Range of visual support in place (variety of visual aids resources available and used)</w:t>
            </w:r>
          </w:p>
          <w:p w:rsidR="000D17C5" w:rsidRPr="007E3EF3" w:rsidRDefault="000D17C5" w:rsidP="000D17C5">
            <w:pPr>
              <w:rPr>
                <w:rFonts w:ascii="Arial" w:hAnsi="Arial" w:cs="Arial"/>
                <w:sz w:val="16"/>
                <w:szCs w:val="21"/>
              </w:rPr>
            </w:pPr>
            <w:r w:rsidRPr="007E3EF3">
              <w:rPr>
                <w:rFonts w:ascii="Arial" w:hAnsi="Arial" w:cs="Arial"/>
                <w:sz w:val="16"/>
                <w:szCs w:val="21"/>
              </w:rPr>
              <w:t>Evidence of signing environment</w:t>
            </w:r>
          </w:p>
          <w:p w:rsidR="000D17C5" w:rsidRPr="007E3EF3" w:rsidRDefault="000D17C5" w:rsidP="000D17C5">
            <w:pPr>
              <w:rPr>
                <w:rFonts w:ascii="Arial" w:hAnsi="Arial" w:cs="Arial"/>
                <w:sz w:val="16"/>
                <w:szCs w:val="21"/>
              </w:rPr>
            </w:pPr>
            <w:r w:rsidRPr="007E3EF3">
              <w:rPr>
                <w:rFonts w:ascii="Arial" w:hAnsi="Arial" w:cs="Arial"/>
                <w:sz w:val="16"/>
                <w:szCs w:val="21"/>
              </w:rPr>
              <w:t>Staff have excellent knowledge of alternative communication systems available</w:t>
            </w:r>
          </w:p>
          <w:p w:rsidR="000D17C5" w:rsidRPr="007E3EF3" w:rsidRDefault="000D17C5" w:rsidP="000D17C5">
            <w:pPr>
              <w:rPr>
                <w:rFonts w:ascii="Arial" w:hAnsi="Arial" w:cs="Arial"/>
                <w:sz w:val="16"/>
                <w:szCs w:val="21"/>
              </w:rPr>
            </w:pPr>
            <w:r w:rsidRPr="007E3EF3">
              <w:rPr>
                <w:rFonts w:ascii="Arial" w:hAnsi="Arial" w:cs="Arial"/>
                <w:sz w:val="16"/>
                <w:szCs w:val="21"/>
              </w:rPr>
              <w:t>Environment adapted to suit child’s needs e.g. low distraction areas</w:t>
            </w:r>
          </w:p>
        </w:tc>
      </w:tr>
      <w:tr w:rsidR="000D17C5" w:rsidRPr="007E3EF3">
        <w:trPr>
          <w:cantSplit/>
          <w:trHeight w:val="2007"/>
        </w:trPr>
        <w:tc>
          <w:tcPr>
            <w:tcW w:w="534" w:type="dxa"/>
            <w:shd w:val="clear" w:color="auto" w:fill="auto"/>
            <w:textDirection w:val="btLr"/>
          </w:tcPr>
          <w:p w:rsidR="000D17C5" w:rsidRPr="007E3EF3" w:rsidRDefault="000D17C5" w:rsidP="000D17C5">
            <w:pPr>
              <w:rPr>
                <w:rFonts w:ascii="Arial" w:hAnsi="Arial" w:cs="Arial"/>
                <w:sz w:val="16"/>
                <w:szCs w:val="21"/>
              </w:rPr>
            </w:pPr>
            <w:r w:rsidRPr="007E3EF3">
              <w:rPr>
                <w:rFonts w:ascii="Arial" w:hAnsi="Arial" w:cs="Arial"/>
                <w:sz w:val="16"/>
                <w:szCs w:val="21"/>
              </w:rPr>
              <w:t>Autism/Asperger’s awareness</w:t>
            </w:r>
          </w:p>
        </w:tc>
        <w:tc>
          <w:tcPr>
            <w:tcW w:w="3402" w:type="dxa"/>
            <w:shd w:val="clear" w:color="auto" w:fill="auto"/>
          </w:tcPr>
          <w:p w:rsidR="000D17C5" w:rsidRPr="007E3EF3" w:rsidRDefault="000D17C5" w:rsidP="000D17C5">
            <w:pPr>
              <w:rPr>
                <w:rFonts w:ascii="Arial" w:hAnsi="Arial" w:cs="Arial"/>
                <w:sz w:val="16"/>
                <w:szCs w:val="21"/>
              </w:rPr>
            </w:pPr>
            <w:r w:rsidRPr="007E3EF3">
              <w:rPr>
                <w:rFonts w:ascii="Arial" w:hAnsi="Arial" w:cs="Arial"/>
                <w:sz w:val="16"/>
                <w:szCs w:val="21"/>
              </w:rPr>
              <w:t>No awareness or understanding of young people with autistic spectrum disorder (ASD)</w:t>
            </w:r>
          </w:p>
        </w:tc>
        <w:tc>
          <w:tcPr>
            <w:tcW w:w="3543" w:type="dxa"/>
            <w:shd w:val="clear" w:color="auto" w:fill="auto"/>
          </w:tcPr>
          <w:p w:rsidR="000D17C5" w:rsidRPr="007E3EF3" w:rsidRDefault="000D17C5" w:rsidP="000D17C5">
            <w:pPr>
              <w:rPr>
                <w:rFonts w:ascii="Arial" w:hAnsi="Arial" w:cs="Arial"/>
                <w:sz w:val="16"/>
                <w:szCs w:val="21"/>
              </w:rPr>
            </w:pPr>
            <w:r w:rsidRPr="007E3EF3">
              <w:rPr>
                <w:rFonts w:ascii="Arial" w:hAnsi="Arial" w:cs="Arial"/>
                <w:sz w:val="16"/>
                <w:szCs w:val="21"/>
              </w:rPr>
              <w:t>Staff have some awareness of ASD</w:t>
            </w:r>
          </w:p>
        </w:tc>
        <w:tc>
          <w:tcPr>
            <w:tcW w:w="3686" w:type="dxa"/>
            <w:shd w:val="clear" w:color="auto" w:fill="auto"/>
          </w:tcPr>
          <w:p w:rsidR="000D17C5" w:rsidRPr="007E3EF3" w:rsidRDefault="000D17C5" w:rsidP="000D17C5">
            <w:pPr>
              <w:rPr>
                <w:rFonts w:ascii="Arial" w:hAnsi="Arial" w:cs="Arial"/>
                <w:sz w:val="16"/>
                <w:szCs w:val="21"/>
                <w:highlight w:val="green"/>
              </w:rPr>
            </w:pPr>
            <w:r w:rsidRPr="007E3EF3">
              <w:rPr>
                <w:rFonts w:ascii="Arial" w:hAnsi="Arial" w:cs="Arial"/>
                <w:sz w:val="16"/>
                <w:szCs w:val="21"/>
                <w:highlight w:val="green"/>
              </w:rPr>
              <w:t>Some staff have received ASD awareness training</w:t>
            </w:r>
          </w:p>
          <w:p w:rsidR="000D17C5" w:rsidRPr="007E3EF3" w:rsidRDefault="000D17C5" w:rsidP="000D17C5">
            <w:pPr>
              <w:rPr>
                <w:rFonts w:ascii="Arial" w:hAnsi="Arial" w:cs="Arial"/>
                <w:sz w:val="16"/>
                <w:szCs w:val="21"/>
                <w:highlight w:val="green"/>
              </w:rPr>
            </w:pPr>
            <w:r w:rsidRPr="007E3EF3">
              <w:rPr>
                <w:rFonts w:ascii="Arial" w:hAnsi="Arial" w:cs="Arial"/>
                <w:sz w:val="16"/>
                <w:szCs w:val="21"/>
                <w:highlight w:val="green"/>
              </w:rPr>
              <w:t>Staff use a variety of approaches to meet the needs of young people with ASD</w:t>
            </w:r>
          </w:p>
          <w:p w:rsidR="000D17C5" w:rsidRPr="007E3EF3" w:rsidRDefault="000D17C5" w:rsidP="000D17C5">
            <w:pPr>
              <w:rPr>
                <w:rFonts w:ascii="Arial" w:hAnsi="Arial" w:cs="Arial"/>
                <w:sz w:val="16"/>
                <w:szCs w:val="21"/>
              </w:rPr>
            </w:pPr>
            <w:r w:rsidRPr="007E3EF3">
              <w:rPr>
                <w:rFonts w:ascii="Arial" w:hAnsi="Arial" w:cs="Arial"/>
                <w:sz w:val="16"/>
                <w:szCs w:val="21"/>
                <w:highlight w:val="green"/>
              </w:rPr>
              <w:t>Consideration given prior to sessions on how to reduce potential anxiety of young people with ASD when running activities</w:t>
            </w:r>
          </w:p>
        </w:tc>
        <w:tc>
          <w:tcPr>
            <w:tcW w:w="4252" w:type="dxa"/>
            <w:shd w:val="clear" w:color="auto" w:fill="auto"/>
          </w:tcPr>
          <w:p w:rsidR="000D17C5" w:rsidRPr="007E3EF3" w:rsidRDefault="000D17C5" w:rsidP="000D17C5">
            <w:pPr>
              <w:rPr>
                <w:rFonts w:ascii="Arial" w:hAnsi="Arial" w:cs="Arial"/>
                <w:sz w:val="16"/>
                <w:szCs w:val="21"/>
              </w:rPr>
            </w:pPr>
            <w:r w:rsidRPr="007E3EF3">
              <w:rPr>
                <w:rFonts w:ascii="Arial" w:hAnsi="Arial" w:cs="Arial"/>
                <w:sz w:val="16"/>
                <w:szCs w:val="21"/>
              </w:rPr>
              <w:t>All staff have received ASD awareness training</w:t>
            </w:r>
          </w:p>
          <w:p w:rsidR="000D17C5" w:rsidRPr="007E3EF3" w:rsidRDefault="000D17C5" w:rsidP="000D17C5">
            <w:pPr>
              <w:rPr>
                <w:rFonts w:ascii="Arial" w:hAnsi="Arial" w:cs="Arial"/>
                <w:sz w:val="16"/>
                <w:szCs w:val="21"/>
              </w:rPr>
            </w:pPr>
            <w:r w:rsidRPr="007E3EF3">
              <w:rPr>
                <w:rFonts w:ascii="Arial" w:hAnsi="Arial" w:cs="Arial"/>
                <w:sz w:val="16"/>
                <w:szCs w:val="21"/>
              </w:rPr>
              <w:t>Activities delivered in a way that considers different users specific needs</w:t>
            </w:r>
          </w:p>
          <w:p w:rsidR="000D17C5" w:rsidRPr="007E3EF3" w:rsidRDefault="000D17C5" w:rsidP="000D17C5">
            <w:pPr>
              <w:rPr>
                <w:rFonts w:ascii="Arial" w:hAnsi="Arial" w:cs="Arial"/>
                <w:sz w:val="16"/>
                <w:szCs w:val="21"/>
              </w:rPr>
            </w:pPr>
            <w:r w:rsidRPr="007E3EF3">
              <w:rPr>
                <w:rFonts w:ascii="Arial" w:hAnsi="Arial" w:cs="Arial"/>
                <w:sz w:val="16"/>
                <w:szCs w:val="21"/>
              </w:rPr>
              <w:t>Consideration and implementation of inclusion methods specific to young people with ASD (provided by parents prior to sessions), on how to reduce potential anxiety of individuals</w:t>
            </w:r>
          </w:p>
        </w:tc>
      </w:tr>
    </w:tbl>
    <w:p w:rsidR="000D17C5" w:rsidRPr="007E3EF3" w:rsidRDefault="000D17C5" w:rsidP="00677870">
      <w:pPr>
        <w:rPr>
          <w:rFonts w:ascii="Arial" w:hAnsi="Arial" w:cs="Arial"/>
          <w:sz w:val="18"/>
          <w:szCs w:val="21"/>
        </w:rPr>
      </w:pPr>
    </w:p>
    <w:p w:rsidR="00F64976" w:rsidRPr="007E3EF3" w:rsidRDefault="00F64976" w:rsidP="00F64976">
      <w:pPr>
        <w:rPr>
          <w:rFonts w:ascii="Arial" w:hAnsi="Arial" w:cs="Arial"/>
          <w:sz w:val="18"/>
          <w:szCs w:val="21"/>
        </w:rPr>
      </w:pPr>
    </w:p>
    <w:p w:rsidR="002A7647" w:rsidRPr="007E3EF3" w:rsidRDefault="002A7647" w:rsidP="00F64976">
      <w:pPr>
        <w:rPr>
          <w:rFonts w:ascii="Arial" w:hAnsi="Arial" w:cs="Arial"/>
          <w:b/>
        </w:rPr>
      </w:pPr>
    </w:p>
    <w:p w:rsidR="002A7647" w:rsidRPr="007E3EF3" w:rsidRDefault="002A7647" w:rsidP="00F64976">
      <w:pPr>
        <w:rPr>
          <w:rFonts w:ascii="Arial" w:hAnsi="Arial" w:cs="Arial"/>
          <w:b/>
        </w:rPr>
      </w:pPr>
    </w:p>
    <w:p w:rsidR="002A7647" w:rsidRPr="007E3EF3" w:rsidRDefault="002A7647" w:rsidP="00F64976">
      <w:pPr>
        <w:rPr>
          <w:rFonts w:ascii="Arial" w:hAnsi="Arial" w:cs="Arial"/>
          <w:b/>
        </w:rPr>
      </w:pPr>
    </w:p>
    <w:p w:rsidR="002A7647" w:rsidRPr="007E3EF3" w:rsidRDefault="002A7647" w:rsidP="00F64976">
      <w:pPr>
        <w:rPr>
          <w:rFonts w:ascii="Arial" w:hAnsi="Arial" w:cs="Arial"/>
          <w:b/>
        </w:rPr>
      </w:pPr>
    </w:p>
    <w:p w:rsidR="002A7647" w:rsidRPr="007E3EF3" w:rsidRDefault="002A7647" w:rsidP="00F64976">
      <w:pPr>
        <w:rPr>
          <w:rFonts w:ascii="Arial" w:hAnsi="Arial" w:cs="Arial"/>
          <w:b/>
        </w:rPr>
      </w:pPr>
    </w:p>
    <w:p w:rsidR="002A7647" w:rsidRPr="007E3EF3" w:rsidRDefault="002A7647" w:rsidP="00F64976">
      <w:pPr>
        <w:rPr>
          <w:rFonts w:ascii="Arial" w:hAnsi="Arial" w:cs="Arial"/>
          <w:b/>
        </w:rPr>
      </w:pPr>
    </w:p>
    <w:p w:rsidR="002A7647" w:rsidRPr="007E3EF3" w:rsidRDefault="002A7647" w:rsidP="00F64976">
      <w:pPr>
        <w:rPr>
          <w:rFonts w:ascii="Arial" w:hAnsi="Arial" w:cs="Arial"/>
          <w:b/>
        </w:rPr>
      </w:pPr>
    </w:p>
    <w:p w:rsidR="002A7647" w:rsidRPr="007E3EF3" w:rsidRDefault="002A7647" w:rsidP="00F64976">
      <w:pPr>
        <w:rPr>
          <w:rFonts w:ascii="Arial" w:hAnsi="Arial" w:cs="Arial"/>
          <w:b/>
        </w:rPr>
      </w:pPr>
    </w:p>
    <w:p w:rsidR="002A7647" w:rsidRPr="007E3EF3" w:rsidRDefault="002A7647" w:rsidP="00F64976">
      <w:pPr>
        <w:rPr>
          <w:rFonts w:ascii="Arial" w:hAnsi="Arial" w:cs="Arial"/>
          <w:b/>
        </w:rPr>
      </w:pPr>
    </w:p>
    <w:p w:rsidR="002A7647" w:rsidRPr="007E3EF3" w:rsidRDefault="002A7647" w:rsidP="00F64976">
      <w:pPr>
        <w:rPr>
          <w:rFonts w:ascii="Arial" w:hAnsi="Arial" w:cs="Arial"/>
          <w:b/>
        </w:rPr>
      </w:pPr>
    </w:p>
    <w:p w:rsidR="002A7647" w:rsidRPr="007E3EF3" w:rsidRDefault="002A7647" w:rsidP="00F64976">
      <w:pPr>
        <w:rPr>
          <w:rFonts w:ascii="Arial" w:hAnsi="Arial" w:cs="Arial"/>
          <w:b/>
        </w:rPr>
      </w:pPr>
    </w:p>
    <w:p w:rsidR="002A7647" w:rsidRPr="007E3EF3" w:rsidRDefault="002A7647" w:rsidP="00F64976">
      <w:pPr>
        <w:rPr>
          <w:rFonts w:ascii="Arial" w:hAnsi="Arial" w:cs="Arial"/>
          <w:b/>
        </w:rPr>
      </w:pPr>
    </w:p>
    <w:p w:rsidR="002A7647" w:rsidRPr="007E3EF3" w:rsidRDefault="002A7647" w:rsidP="00F64976">
      <w:pPr>
        <w:rPr>
          <w:rFonts w:ascii="Arial" w:hAnsi="Arial" w:cs="Arial"/>
          <w:b/>
        </w:rPr>
      </w:pPr>
    </w:p>
    <w:p w:rsidR="002A7647" w:rsidRPr="007E3EF3" w:rsidRDefault="002A7647" w:rsidP="00F64976">
      <w:pPr>
        <w:rPr>
          <w:rFonts w:ascii="Arial" w:hAnsi="Arial" w:cs="Arial"/>
          <w:b/>
        </w:rPr>
      </w:pPr>
    </w:p>
    <w:p w:rsidR="002A7647" w:rsidRPr="007E3EF3" w:rsidRDefault="002A7647" w:rsidP="00F64976">
      <w:pPr>
        <w:rPr>
          <w:rFonts w:ascii="Arial" w:hAnsi="Arial" w:cs="Arial"/>
          <w:b/>
        </w:rPr>
      </w:pPr>
      <w:r w:rsidRPr="007E3EF3">
        <w:rPr>
          <w:rFonts w:ascii="Arial" w:hAnsi="Arial" w:cs="Arial"/>
          <w:b/>
        </w:rPr>
        <w:lastRenderedPageBreak/>
        <w:t xml:space="preserve">Accessibility Action Plan </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2160"/>
        <w:gridCol w:w="4633"/>
        <w:gridCol w:w="3544"/>
        <w:gridCol w:w="1559"/>
        <w:gridCol w:w="2835"/>
      </w:tblGrid>
      <w:tr w:rsidR="002A7647" w:rsidRPr="007E3EF3">
        <w:trPr>
          <w:cantSplit/>
          <w:trHeight w:val="600"/>
          <w:tblHeader/>
        </w:trPr>
        <w:tc>
          <w:tcPr>
            <w:tcW w:w="960" w:type="dxa"/>
            <w:shd w:val="clear" w:color="auto" w:fill="E6E6E6"/>
            <w:vAlign w:val="center"/>
          </w:tcPr>
          <w:p w:rsidR="002A7647" w:rsidRPr="007E3EF3" w:rsidRDefault="002A7647" w:rsidP="002A7647">
            <w:pPr>
              <w:rPr>
                <w:rFonts w:ascii="Arial" w:hAnsi="Arial" w:cs="Arial"/>
                <w:bCs/>
                <w:sz w:val="16"/>
                <w:szCs w:val="16"/>
              </w:rPr>
            </w:pPr>
            <w:r w:rsidRPr="007E3EF3">
              <w:rPr>
                <w:rFonts w:ascii="Arial" w:hAnsi="Arial" w:cs="Arial"/>
                <w:bCs/>
                <w:sz w:val="16"/>
                <w:szCs w:val="16"/>
              </w:rPr>
              <w:t>Lead Area</w:t>
            </w:r>
          </w:p>
        </w:tc>
        <w:tc>
          <w:tcPr>
            <w:tcW w:w="2160" w:type="dxa"/>
            <w:shd w:val="clear" w:color="auto" w:fill="E6E6E6"/>
            <w:vAlign w:val="center"/>
          </w:tcPr>
          <w:p w:rsidR="002A7647" w:rsidRPr="007E3EF3" w:rsidRDefault="002A7647" w:rsidP="002A7647">
            <w:pPr>
              <w:rPr>
                <w:rFonts w:ascii="Arial" w:hAnsi="Arial" w:cs="Arial"/>
                <w:bCs/>
                <w:sz w:val="16"/>
                <w:szCs w:val="16"/>
              </w:rPr>
            </w:pPr>
            <w:r w:rsidRPr="007E3EF3">
              <w:rPr>
                <w:rFonts w:ascii="Arial" w:hAnsi="Arial" w:cs="Arial"/>
                <w:bCs/>
                <w:sz w:val="16"/>
                <w:szCs w:val="16"/>
              </w:rPr>
              <w:t>Area for Development</w:t>
            </w:r>
          </w:p>
        </w:tc>
        <w:tc>
          <w:tcPr>
            <w:tcW w:w="4633" w:type="dxa"/>
            <w:shd w:val="clear" w:color="auto" w:fill="E6E6E6"/>
            <w:vAlign w:val="center"/>
          </w:tcPr>
          <w:p w:rsidR="002A7647" w:rsidRPr="007E3EF3" w:rsidRDefault="002A7647" w:rsidP="002A7647">
            <w:pPr>
              <w:rPr>
                <w:rFonts w:ascii="Arial" w:hAnsi="Arial" w:cs="Arial"/>
                <w:bCs/>
                <w:sz w:val="16"/>
                <w:szCs w:val="16"/>
              </w:rPr>
            </w:pPr>
            <w:r w:rsidRPr="007E3EF3">
              <w:rPr>
                <w:rFonts w:ascii="Arial" w:hAnsi="Arial" w:cs="Arial"/>
                <w:bCs/>
                <w:sz w:val="16"/>
                <w:szCs w:val="16"/>
              </w:rPr>
              <w:t>Strategy</w:t>
            </w:r>
          </w:p>
        </w:tc>
        <w:tc>
          <w:tcPr>
            <w:tcW w:w="3544" w:type="dxa"/>
            <w:shd w:val="clear" w:color="auto" w:fill="E6E6E6"/>
            <w:vAlign w:val="center"/>
          </w:tcPr>
          <w:p w:rsidR="002A7647" w:rsidRPr="007E3EF3" w:rsidRDefault="002A7647" w:rsidP="002A7647">
            <w:pPr>
              <w:rPr>
                <w:rFonts w:ascii="Arial" w:hAnsi="Arial" w:cs="Arial"/>
                <w:bCs/>
                <w:sz w:val="16"/>
                <w:szCs w:val="16"/>
              </w:rPr>
            </w:pPr>
            <w:r w:rsidRPr="007E3EF3">
              <w:rPr>
                <w:rFonts w:ascii="Arial" w:hAnsi="Arial" w:cs="Arial"/>
                <w:bCs/>
                <w:sz w:val="16"/>
                <w:szCs w:val="16"/>
              </w:rPr>
              <w:t xml:space="preserve">Outcome </w:t>
            </w:r>
          </w:p>
        </w:tc>
        <w:tc>
          <w:tcPr>
            <w:tcW w:w="1559" w:type="dxa"/>
            <w:tcBorders>
              <w:bottom w:val="single" w:sz="4" w:space="0" w:color="auto"/>
            </w:tcBorders>
            <w:shd w:val="clear" w:color="auto" w:fill="E6E6E6"/>
            <w:vAlign w:val="center"/>
          </w:tcPr>
          <w:p w:rsidR="002A7647" w:rsidRPr="007E3EF3" w:rsidRDefault="002A7647" w:rsidP="002A7647">
            <w:pPr>
              <w:rPr>
                <w:rFonts w:ascii="Arial" w:hAnsi="Arial" w:cs="Arial"/>
                <w:bCs/>
                <w:sz w:val="16"/>
                <w:szCs w:val="16"/>
              </w:rPr>
            </w:pPr>
            <w:r w:rsidRPr="007E3EF3">
              <w:rPr>
                <w:rFonts w:ascii="Arial" w:hAnsi="Arial" w:cs="Arial"/>
                <w:bCs/>
                <w:sz w:val="16"/>
                <w:szCs w:val="16"/>
              </w:rPr>
              <w:t>Timeframe</w:t>
            </w:r>
          </w:p>
        </w:tc>
        <w:tc>
          <w:tcPr>
            <w:tcW w:w="2835" w:type="dxa"/>
            <w:tcBorders>
              <w:bottom w:val="single" w:sz="4" w:space="0" w:color="auto"/>
            </w:tcBorders>
            <w:shd w:val="clear" w:color="auto" w:fill="E6E6E6"/>
            <w:vAlign w:val="center"/>
          </w:tcPr>
          <w:p w:rsidR="002A7647" w:rsidRPr="007E3EF3" w:rsidRDefault="002A7647" w:rsidP="002A7647">
            <w:pPr>
              <w:rPr>
                <w:rFonts w:ascii="Arial" w:hAnsi="Arial" w:cs="Arial"/>
                <w:bCs/>
                <w:sz w:val="16"/>
                <w:szCs w:val="16"/>
              </w:rPr>
            </w:pPr>
            <w:r w:rsidRPr="007E3EF3">
              <w:rPr>
                <w:rFonts w:ascii="Arial" w:hAnsi="Arial" w:cs="Arial"/>
                <w:bCs/>
                <w:sz w:val="16"/>
                <w:szCs w:val="16"/>
              </w:rPr>
              <w:t>Achievement</w:t>
            </w:r>
          </w:p>
        </w:tc>
      </w:tr>
      <w:tr w:rsidR="002A7647" w:rsidRPr="007E3EF3">
        <w:trPr>
          <w:cantSplit/>
          <w:trHeight w:val="1315"/>
        </w:trPr>
        <w:tc>
          <w:tcPr>
            <w:tcW w:w="960" w:type="dxa"/>
            <w:textDirection w:val="btLr"/>
          </w:tcPr>
          <w:p w:rsidR="002A7647" w:rsidRPr="007E3EF3" w:rsidRDefault="002A7647" w:rsidP="002A7647">
            <w:pPr>
              <w:jc w:val="center"/>
              <w:rPr>
                <w:rFonts w:ascii="Arial" w:hAnsi="Arial" w:cs="Arial"/>
                <w:sz w:val="16"/>
                <w:szCs w:val="16"/>
              </w:rPr>
            </w:pPr>
            <w:r w:rsidRPr="007E3EF3">
              <w:rPr>
                <w:rFonts w:ascii="Arial" w:hAnsi="Arial" w:cs="Arial"/>
                <w:sz w:val="16"/>
                <w:szCs w:val="16"/>
              </w:rPr>
              <w:t>Promotion</w:t>
            </w:r>
          </w:p>
        </w:tc>
        <w:tc>
          <w:tcPr>
            <w:tcW w:w="2160" w:type="dxa"/>
          </w:tcPr>
          <w:p w:rsidR="002A7647" w:rsidRPr="007E3EF3" w:rsidRDefault="002A7647" w:rsidP="002A7647">
            <w:pPr>
              <w:rPr>
                <w:rFonts w:ascii="Arial" w:hAnsi="Arial" w:cs="Arial"/>
                <w:sz w:val="16"/>
                <w:szCs w:val="16"/>
              </w:rPr>
            </w:pPr>
            <w:r w:rsidRPr="007E3EF3">
              <w:rPr>
                <w:rFonts w:ascii="Arial" w:hAnsi="Arial" w:cs="Arial"/>
                <w:sz w:val="16"/>
                <w:szCs w:val="16"/>
              </w:rPr>
              <w:t>Limited images of disabled people within promotional materials.</w:t>
            </w:r>
          </w:p>
          <w:p w:rsidR="002A7647" w:rsidRPr="007E3EF3" w:rsidRDefault="002A7647" w:rsidP="002A7647">
            <w:pPr>
              <w:rPr>
                <w:rFonts w:ascii="Arial" w:hAnsi="Arial" w:cs="Arial"/>
                <w:sz w:val="16"/>
                <w:szCs w:val="16"/>
              </w:rPr>
            </w:pPr>
          </w:p>
        </w:tc>
        <w:tc>
          <w:tcPr>
            <w:tcW w:w="4633" w:type="dxa"/>
          </w:tcPr>
          <w:p w:rsidR="002A7647" w:rsidRPr="007E3EF3" w:rsidRDefault="002A7647" w:rsidP="002A7647">
            <w:pPr>
              <w:rPr>
                <w:rFonts w:ascii="Arial" w:hAnsi="Arial" w:cs="Arial"/>
                <w:sz w:val="16"/>
                <w:szCs w:val="16"/>
              </w:rPr>
            </w:pPr>
            <w:r w:rsidRPr="007E3EF3">
              <w:rPr>
                <w:rFonts w:ascii="Arial" w:hAnsi="Arial" w:cs="Arial"/>
                <w:sz w:val="16"/>
                <w:szCs w:val="16"/>
              </w:rPr>
              <w:t>To find appropriate opportunities to communicate and promote the schools as an inclusive community i.e. in media publications.</w:t>
            </w:r>
          </w:p>
          <w:p w:rsidR="002A7647" w:rsidRPr="007E3EF3" w:rsidRDefault="002A7647" w:rsidP="002A7647">
            <w:pPr>
              <w:rPr>
                <w:rFonts w:ascii="Arial" w:hAnsi="Arial" w:cs="Arial"/>
                <w:sz w:val="16"/>
                <w:szCs w:val="16"/>
              </w:rPr>
            </w:pPr>
          </w:p>
        </w:tc>
        <w:tc>
          <w:tcPr>
            <w:tcW w:w="3544" w:type="dxa"/>
          </w:tcPr>
          <w:p w:rsidR="002A7647" w:rsidRPr="007E3EF3" w:rsidRDefault="002A7647" w:rsidP="002A7647">
            <w:pPr>
              <w:rPr>
                <w:rFonts w:ascii="Arial" w:hAnsi="Arial" w:cs="Arial"/>
                <w:sz w:val="16"/>
                <w:szCs w:val="16"/>
              </w:rPr>
            </w:pPr>
            <w:r w:rsidRPr="007E3EF3">
              <w:rPr>
                <w:rFonts w:ascii="Arial" w:hAnsi="Arial" w:cs="Arial"/>
                <w:i/>
                <w:sz w:val="16"/>
                <w:szCs w:val="16"/>
              </w:rPr>
              <w:t xml:space="preserve"> </w:t>
            </w:r>
            <w:r w:rsidRPr="007E3EF3">
              <w:rPr>
                <w:rFonts w:ascii="Arial" w:hAnsi="Arial" w:cs="Arial"/>
                <w:sz w:val="16"/>
                <w:szCs w:val="16"/>
              </w:rPr>
              <w:t>The school will be correctly perceived as an inclusive community where all are welcome and valued.</w:t>
            </w:r>
          </w:p>
        </w:tc>
        <w:tc>
          <w:tcPr>
            <w:tcW w:w="1559" w:type="dxa"/>
            <w:shd w:val="clear" w:color="auto" w:fill="auto"/>
          </w:tcPr>
          <w:p w:rsidR="002A7647" w:rsidRPr="007E3EF3" w:rsidRDefault="002A7647" w:rsidP="002A7647">
            <w:pPr>
              <w:rPr>
                <w:rFonts w:ascii="Arial" w:hAnsi="Arial" w:cs="Arial"/>
                <w:sz w:val="16"/>
                <w:szCs w:val="16"/>
              </w:rPr>
            </w:pPr>
            <w:r w:rsidRPr="007E3EF3">
              <w:rPr>
                <w:rFonts w:ascii="Arial" w:hAnsi="Arial" w:cs="Arial"/>
                <w:sz w:val="16"/>
                <w:szCs w:val="16"/>
              </w:rPr>
              <w:t>On-going over the next year.</w:t>
            </w:r>
          </w:p>
        </w:tc>
        <w:tc>
          <w:tcPr>
            <w:tcW w:w="2835" w:type="dxa"/>
            <w:shd w:val="clear" w:color="auto" w:fill="auto"/>
          </w:tcPr>
          <w:p w:rsidR="002A7647" w:rsidRPr="007E3EF3" w:rsidRDefault="002A7647" w:rsidP="002A7647">
            <w:pPr>
              <w:rPr>
                <w:rFonts w:ascii="Arial" w:hAnsi="Arial" w:cs="Arial"/>
                <w:sz w:val="16"/>
                <w:szCs w:val="16"/>
              </w:rPr>
            </w:pPr>
          </w:p>
        </w:tc>
      </w:tr>
      <w:tr w:rsidR="00724EE3" w:rsidRPr="007E3EF3">
        <w:trPr>
          <w:cantSplit/>
          <w:trHeight w:val="1315"/>
        </w:trPr>
        <w:tc>
          <w:tcPr>
            <w:tcW w:w="960" w:type="dxa"/>
            <w:textDirection w:val="btLr"/>
          </w:tcPr>
          <w:p w:rsidR="00724EE3" w:rsidRPr="007E3EF3" w:rsidRDefault="00724EE3" w:rsidP="002A7647">
            <w:pPr>
              <w:jc w:val="center"/>
              <w:rPr>
                <w:rFonts w:ascii="Arial" w:hAnsi="Arial" w:cs="Arial"/>
                <w:sz w:val="16"/>
                <w:szCs w:val="16"/>
              </w:rPr>
            </w:pPr>
            <w:r w:rsidRPr="007E3EF3">
              <w:rPr>
                <w:rFonts w:ascii="Arial" w:hAnsi="Arial" w:cs="Arial"/>
                <w:sz w:val="16"/>
                <w:szCs w:val="16"/>
              </w:rPr>
              <w:t xml:space="preserve">Risk management </w:t>
            </w:r>
          </w:p>
        </w:tc>
        <w:tc>
          <w:tcPr>
            <w:tcW w:w="2160" w:type="dxa"/>
          </w:tcPr>
          <w:p w:rsidR="00724EE3" w:rsidRPr="007E3EF3" w:rsidRDefault="00724EE3" w:rsidP="002A7647">
            <w:pPr>
              <w:rPr>
                <w:rFonts w:ascii="Arial" w:hAnsi="Arial" w:cs="Arial"/>
                <w:sz w:val="16"/>
                <w:szCs w:val="16"/>
              </w:rPr>
            </w:pPr>
            <w:r w:rsidRPr="007E3EF3">
              <w:rPr>
                <w:rFonts w:ascii="Arial" w:hAnsi="Arial" w:cs="Arial"/>
                <w:sz w:val="16"/>
                <w:szCs w:val="16"/>
              </w:rPr>
              <w:t xml:space="preserve">Limited input from pupils in any risk assessment discussion. </w:t>
            </w:r>
          </w:p>
        </w:tc>
        <w:tc>
          <w:tcPr>
            <w:tcW w:w="4633" w:type="dxa"/>
          </w:tcPr>
          <w:p w:rsidR="00724EE3" w:rsidRPr="007E3EF3" w:rsidRDefault="00724EE3" w:rsidP="00724EE3">
            <w:pPr>
              <w:rPr>
                <w:rFonts w:ascii="Arial" w:hAnsi="Arial" w:cs="Arial"/>
                <w:sz w:val="16"/>
                <w:szCs w:val="16"/>
              </w:rPr>
            </w:pPr>
            <w:r w:rsidRPr="007E3EF3">
              <w:rPr>
                <w:rFonts w:ascii="Arial" w:hAnsi="Arial" w:cs="Arial"/>
                <w:sz w:val="16"/>
                <w:szCs w:val="16"/>
              </w:rPr>
              <w:t>To identify an appropriate strategy for collecting input from disabled pupils. When formulating any risk assessment.</w:t>
            </w:r>
          </w:p>
          <w:p w:rsidR="00724EE3" w:rsidRPr="007E3EF3" w:rsidRDefault="00724EE3" w:rsidP="002A7647">
            <w:pPr>
              <w:rPr>
                <w:rFonts w:ascii="Arial" w:hAnsi="Arial" w:cs="Arial"/>
                <w:sz w:val="16"/>
                <w:szCs w:val="16"/>
              </w:rPr>
            </w:pPr>
          </w:p>
        </w:tc>
        <w:tc>
          <w:tcPr>
            <w:tcW w:w="3544" w:type="dxa"/>
          </w:tcPr>
          <w:p w:rsidR="00724EE3" w:rsidRPr="007E3EF3" w:rsidRDefault="00724EE3" w:rsidP="00724EE3">
            <w:pPr>
              <w:rPr>
                <w:rFonts w:ascii="Arial" w:hAnsi="Arial" w:cs="Arial"/>
                <w:sz w:val="16"/>
                <w:szCs w:val="16"/>
              </w:rPr>
            </w:pPr>
            <w:r w:rsidRPr="007E3EF3">
              <w:rPr>
                <w:rFonts w:ascii="Arial" w:hAnsi="Arial" w:cs="Arial"/>
                <w:sz w:val="16"/>
                <w:szCs w:val="16"/>
              </w:rPr>
              <w:t xml:space="preserve">The schools will gain valuable input from disabled pupils, which will assist in identifying areas for </w:t>
            </w:r>
            <w:r w:rsidR="00DB5A91" w:rsidRPr="007E3EF3">
              <w:rPr>
                <w:rFonts w:ascii="Arial" w:hAnsi="Arial" w:cs="Arial"/>
                <w:sz w:val="16"/>
                <w:szCs w:val="16"/>
              </w:rPr>
              <w:t>risk so</w:t>
            </w:r>
            <w:r w:rsidRPr="007E3EF3">
              <w:rPr>
                <w:rFonts w:ascii="Arial" w:hAnsi="Arial" w:cs="Arial"/>
                <w:sz w:val="16"/>
                <w:szCs w:val="16"/>
              </w:rPr>
              <w:t xml:space="preserve"> that practice and environment can be modified accordingly. </w:t>
            </w:r>
          </w:p>
          <w:p w:rsidR="00724EE3" w:rsidRPr="007E3EF3" w:rsidRDefault="00724EE3" w:rsidP="002A7647">
            <w:pPr>
              <w:rPr>
                <w:rFonts w:ascii="Arial" w:hAnsi="Arial" w:cs="Arial"/>
                <w:i/>
                <w:sz w:val="16"/>
                <w:szCs w:val="16"/>
              </w:rPr>
            </w:pPr>
          </w:p>
        </w:tc>
        <w:tc>
          <w:tcPr>
            <w:tcW w:w="1559" w:type="dxa"/>
            <w:shd w:val="clear" w:color="auto" w:fill="auto"/>
          </w:tcPr>
          <w:p w:rsidR="00724EE3" w:rsidRPr="007E3EF3" w:rsidRDefault="00724EE3" w:rsidP="002A7647">
            <w:pPr>
              <w:rPr>
                <w:rFonts w:ascii="Arial" w:hAnsi="Arial" w:cs="Arial"/>
                <w:sz w:val="16"/>
                <w:szCs w:val="16"/>
              </w:rPr>
            </w:pPr>
            <w:r w:rsidRPr="007E3EF3">
              <w:rPr>
                <w:rFonts w:ascii="Arial" w:hAnsi="Arial" w:cs="Arial"/>
                <w:sz w:val="16"/>
                <w:szCs w:val="16"/>
              </w:rPr>
              <w:t>On-going over the next year</w:t>
            </w:r>
          </w:p>
        </w:tc>
        <w:tc>
          <w:tcPr>
            <w:tcW w:w="2835" w:type="dxa"/>
            <w:shd w:val="clear" w:color="auto" w:fill="auto"/>
          </w:tcPr>
          <w:p w:rsidR="00724EE3" w:rsidRPr="007E3EF3" w:rsidRDefault="00724EE3" w:rsidP="002A7647">
            <w:pPr>
              <w:rPr>
                <w:rFonts w:ascii="Arial" w:hAnsi="Arial" w:cs="Arial"/>
                <w:sz w:val="16"/>
                <w:szCs w:val="16"/>
              </w:rPr>
            </w:pPr>
          </w:p>
        </w:tc>
      </w:tr>
      <w:tr w:rsidR="00724EE3" w:rsidRPr="007E3EF3">
        <w:trPr>
          <w:cantSplit/>
          <w:trHeight w:val="1315"/>
        </w:trPr>
        <w:tc>
          <w:tcPr>
            <w:tcW w:w="960" w:type="dxa"/>
            <w:textDirection w:val="btLr"/>
          </w:tcPr>
          <w:p w:rsidR="00724EE3" w:rsidRPr="007E3EF3" w:rsidRDefault="00724EE3" w:rsidP="002A7647">
            <w:pPr>
              <w:jc w:val="center"/>
              <w:rPr>
                <w:rFonts w:ascii="Arial" w:hAnsi="Arial" w:cs="Arial"/>
                <w:sz w:val="16"/>
                <w:szCs w:val="16"/>
              </w:rPr>
            </w:pPr>
            <w:r w:rsidRPr="007E3EF3">
              <w:rPr>
                <w:rFonts w:ascii="Arial" w:hAnsi="Arial" w:cs="Arial"/>
                <w:sz w:val="16"/>
                <w:szCs w:val="16"/>
              </w:rPr>
              <w:t>Wheelchair</w:t>
            </w:r>
          </w:p>
          <w:p w:rsidR="00724EE3" w:rsidRPr="007E3EF3" w:rsidRDefault="00724EE3" w:rsidP="002A7647">
            <w:pPr>
              <w:jc w:val="center"/>
              <w:rPr>
                <w:rFonts w:ascii="Arial" w:hAnsi="Arial" w:cs="Arial"/>
                <w:sz w:val="16"/>
                <w:szCs w:val="16"/>
              </w:rPr>
            </w:pPr>
            <w:r w:rsidRPr="007E3EF3">
              <w:rPr>
                <w:rFonts w:ascii="Arial" w:hAnsi="Arial" w:cs="Arial"/>
                <w:sz w:val="16"/>
                <w:szCs w:val="16"/>
              </w:rPr>
              <w:t xml:space="preserve">Accessibility </w:t>
            </w:r>
          </w:p>
        </w:tc>
        <w:tc>
          <w:tcPr>
            <w:tcW w:w="2160" w:type="dxa"/>
          </w:tcPr>
          <w:p w:rsidR="00724EE3" w:rsidRPr="007E3EF3" w:rsidRDefault="00724EE3" w:rsidP="002A7647">
            <w:pPr>
              <w:rPr>
                <w:rFonts w:ascii="Arial" w:hAnsi="Arial" w:cs="Arial"/>
                <w:sz w:val="16"/>
                <w:szCs w:val="16"/>
              </w:rPr>
            </w:pPr>
            <w:r w:rsidRPr="007E3EF3">
              <w:rPr>
                <w:rFonts w:ascii="Arial" w:hAnsi="Arial" w:cs="Arial"/>
                <w:sz w:val="16"/>
                <w:szCs w:val="16"/>
              </w:rPr>
              <w:t>Door within the school may hinder independent movement by young people in wheel chairs,</w:t>
            </w:r>
          </w:p>
        </w:tc>
        <w:tc>
          <w:tcPr>
            <w:tcW w:w="4633" w:type="dxa"/>
          </w:tcPr>
          <w:p w:rsidR="00724EE3" w:rsidRPr="007E3EF3" w:rsidRDefault="00DB5A91" w:rsidP="00724EE3">
            <w:pPr>
              <w:rPr>
                <w:rFonts w:ascii="Arial" w:hAnsi="Arial" w:cs="Arial"/>
                <w:sz w:val="16"/>
                <w:szCs w:val="16"/>
              </w:rPr>
            </w:pPr>
            <w:r w:rsidRPr="007E3EF3">
              <w:rPr>
                <w:rFonts w:ascii="Arial" w:hAnsi="Arial" w:cs="Arial"/>
                <w:sz w:val="16"/>
                <w:szCs w:val="16"/>
              </w:rPr>
              <w:t>To  find appropriate systems for independent movement within the schools</w:t>
            </w:r>
          </w:p>
        </w:tc>
        <w:tc>
          <w:tcPr>
            <w:tcW w:w="3544" w:type="dxa"/>
          </w:tcPr>
          <w:p w:rsidR="00724EE3" w:rsidRPr="007E3EF3" w:rsidRDefault="00DB5A91" w:rsidP="00724EE3">
            <w:pPr>
              <w:rPr>
                <w:rFonts w:ascii="Arial" w:hAnsi="Arial" w:cs="Arial"/>
                <w:sz w:val="16"/>
                <w:szCs w:val="16"/>
              </w:rPr>
            </w:pPr>
            <w:r w:rsidRPr="007E3EF3">
              <w:rPr>
                <w:rFonts w:ascii="Arial" w:hAnsi="Arial" w:cs="Arial"/>
                <w:sz w:val="16"/>
                <w:szCs w:val="16"/>
              </w:rPr>
              <w:t xml:space="preserve">The schools will identify opportunities when and where doors can be modified to allow independent movement. </w:t>
            </w:r>
          </w:p>
        </w:tc>
        <w:tc>
          <w:tcPr>
            <w:tcW w:w="1559" w:type="dxa"/>
            <w:shd w:val="clear" w:color="auto" w:fill="auto"/>
          </w:tcPr>
          <w:p w:rsidR="00DB5A91" w:rsidRPr="007E3EF3" w:rsidRDefault="00DB5A91" w:rsidP="00DB5A91">
            <w:pPr>
              <w:rPr>
                <w:rFonts w:ascii="Arial" w:hAnsi="Arial" w:cs="Arial"/>
                <w:sz w:val="16"/>
                <w:szCs w:val="16"/>
              </w:rPr>
            </w:pPr>
            <w:r w:rsidRPr="007E3EF3">
              <w:rPr>
                <w:rFonts w:ascii="Arial" w:hAnsi="Arial" w:cs="Arial"/>
                <w:sz w:val="16"/>
                <w:szCs w:val="16"/>
              </w:rPr>
              <w:t>On-going over the next 3 years.</w:t>
            </w:r>
          </w:p>
          <w:p w:rsidR="00724EE3" w:rsidRPr="007E3EF3" w:rsidRDefault="00724EE3" w:rsidP="002A7647">
            <w:pPr>
              <w:rPr>
                <w:rFonts w:ascii="Arial" w:hAnsi="Arial" w:cs="Arial"/>
                <w:sz w:val="16"/>
                <w:szCs w:val="16"/>
              </w:rPr>
            </w:pPr>
          </w:p>
        </w:tc>
        <w:tc>
          <w:tcPr>
            <w:tcW w:w="2835" w:type="dxa"/>
            <w:shd w:val="clear" w:color="auto" w:fill="auto"/>
          </w:tcPr>
          <w:p w:rsidR="00724EE3" w:rsidRPr="007E3EF3" w:rsidRDefault="00724EE3" w:rsidP="002A7647">
            <w:pPr>
              <w:rPr>
                <w:rFonts w:ascii="Arial" w:hAnsi="Arial" w:cs="Arial"/>
                <w:sz w:val="16"/>
                <w:szCs w:val="16"/>
              </w:rPr>
            </w:pPr>
          </w:p>
        </w:tc>
      </w:tr>
      <w:tr w:rsidR="002A7647" w:rsidRPr="007E3EF3">
        <w:trPr>
          <w:cantSplit/>
          <w:trHeight w:val="1315"/>
        </w:trPr>
        <w:tc>
          <w:tcPr>
            <w:tcW w:w="960" w:type="dxa"/>
            <w:textDirection w:val="btLr"/>
          </w:tcPr>
          <w:p w:rsidR="002A7647" w:rsidRPr="007E3EF3" w:rsidRDefault="002A7647" w:rsidP="002A7647">
            <w:pPr>
              <w:jc w:val="center"/>
              <w:rPr>
                <w:rFonts w:ascii="Arial" w:hAnsi="Arial" w:cs="Arial"/>
                <w:sz w:val="16"/>
                <w:szCs w:val="16"/>
              </w:rPr>
            </w:pPr>
            <w:r w:rsidRPr="007E3EF3">
              <w:rPr>
                <w:rFonts w:ascii="Arial" w:hAnsi="Arial" w:cs="Arial"/>
                <w:sz w:val="16"/>
                <w:szCs w:val="16"/>
              </w:rPr>
              <w:t>Participation</w:t>
            </w:r>
          </w:p>
        </w:tc>
        <w:tc>
          <w:tcPr>
            <w:tcW w:w="2160" w:type="dxa"/>
          </w:tcPr>
          <w:p w:rsidR="002A7647" w:rsidRPr="007E3EF3" w:rsidRDefault="002A7647" w:rsidP="002A7647">
            <w:pPr>
              <w:rPr>
                <w:rFonts w:ascii="Arial" w:hAnsi="Arial" w:cs="Arial"/>
                <w:sz w:val="16"/>
                <w:szCs w:val="16"/>
              </w:rPr>
            </w:pPr>
            <w:r w:rsidRPr="007E3EF3">
              <w:rPr>
                <w:rFonts w:ascii="Arial" w:hAnsi="Arial" w:cs="Arial"/>
                <w:sz w:val="16"/>
                <w:szCs w:val="16"/>
              </w:rPr>
              <w:t>There is no organised process for collection of feedback from disabled pupils.</w:t>
            </w:r>
          </w:p>
          <w:p w:rsidR="002A7647" w:rsidRPr="007E3EF3" w:rsidRDefault="002A7647" w:rsidP="002A7647">
            <w:pPr>
              <w:rPr>
                <w:rFonts w:ascii="Arial" w:hAnsi="Arial" w:cs="Arial"/>
                <w:sz w:val="16"/>
                <w:szCs w:val="16"/>
              </w:rPr>
            </w:pPr>
          </w:p>
        </w:tc>
        <w:tc>
          <w:tcPr>
            <w:tcW w:w="4633" w:type="dxa"/>
          </w:tcPr>
          <w:p w:rsidR="002A7647" w:rsidRPr="007E3EF3" w:rsidRDefault="002A7647" w:rsidP="002A7647">
            <w:pPr>
              <w:rPr>
                <w:rFonts w:ascii="Arial" w:hAnsi="Arial" w:cs="Arial"/>
                <w:sz w:val="16"/>
                <w:szCs w:val="16"/>
              </w:rPr>
            </w:pPr>
            <w:r w:rsidRPr="007E3EF3">
              <w:rPr>
                <w:rFonts w:ascii="Arial" w:hAnsi="Arial" w:cs="Arial"/>
                <w:sz w:val="16"/>
                <w:szCs w:val="16"/>
              </w:rPr>
              <w:t>To identify an appropriate strategy for collecting feedback from disabled pupils.</w:t>
            </w:r>
          </w:p>
          <w:p w:rsidR="002A7647" w:rsidRPr="007E3EF3" w:rsidRDefault="002A7647" w:rsidP="002A7647">
            <w:pPr>
              <w:rPr>
                <w:rFonts w:ascii="Arial" w:hAnsi="Arial" w:cs="Arial"/>
                <w:i/>
                <w:sz w:val="16"/>
                <w:szCs w:val="16"/>
              </w:rPr>
            </w:pPr>
          </w:p>
        </w:tc>
        <w:tc>
          <w:tcPr>
            <w:tcW w:w="3544" w:type="dxa"/>
          </w:tcPr>
          <w:p w:rsidR="002A7647" w:rsidRPr="007E3EF3" w:rsidRDefault="002A7647" w:rsidP="002A7647">
            <w:pPr>
              <w:rPr>
                <w:rFonts w:ascii="Arial" w:hAnsi="Arial" w:cs="Arial"/>
                <w:sz w:val="16"/>
                <w:szCs w:val="16"/>
              </w:rPr>
            </w:pPr>
            <w:r w:rsidRPr="007E3EF3">
              <w:rPr>
                <w:rFonts w:ascii="Arial" w:hAnsi="Arial" w:cs="Arial"/>
                <w:sz w:val="16"/>
                <w:szCs w:val="16"/>
              </w:rPr>
              <w:t>The schools will gain valuable feedback from disabled pupils, which will assist in identifying areas for improvement, adapting practice and policy as required.</w:t>
            </w:r>
          </w:p>
          <w:p w:rsidR="002A7647" w:rsidRPr="007E3EF3" w:rsidRDefault="002A7647" w:rsidP="002A7647">
            <w:pPr>
              <w:rPr>
                <w:rFonts w:ascii="Arial" w:hAnsi="Arial" w:cs="Arial"/>
                <w:sz w:val="16"/>
                <w:szCs w:val="16"/>
              </w:rPr>
            </w:pPr>
          </w:p>
        </w:tc>
        <w:tc>
          <w:tcPr>
            <w:tcW w:w="1559" w:type="dxa"/>
            <w:shd w:val="clear" w:color="auto" w:fill="auto"/>
          </w:tcPr>
          <w:p w:rsidR="002A7647" w:rsidRPr="007E3EF3" w:rsidRDefault="002A7647" w:rsidP="002A7647">
            <w:pPr>
              <w:rPr>
                <w:rFonts w:ascii="Arial" w:hAnsi="Arial" w:cs="Arial"/>
                <w:i/>
                <w:sz w:val="16"/>
                <w:szCs w:val="16"/>
              </w:rPr>
            </w:pPr>
            <w:r w:rsidRPr="007E3EF3">
              <w:rPr>
                <w:rFonts w:ascii="Arial" w:hAnsi="Arial" w:cs="Arial"/>
                <w:sz w:val="16"/>
                <w:szCs w:val="16"/>
              </w:rPr>
              <w:t>On-going over the next year</w:t>
            </w:r>
          </w:p>
        </w:tc>
        <w:tc>
          <w:tcPr>
            <w:tcW w:w="2835" w:type="dxa"/>
            <w:shd w:val="clear" w:color="auto" w:fill="auto"/>
          </w:tcPr>
          <w:p w:rsidR="002A7647" w:rsidRPr="007E3EF3" w:rsidRDefault="002A7647" w:rsidP="002A7647">
            <w:pPr>
              <w:rPr>
                <w:rFonts w:ascii="Arial" w:hAnsi="Arial" w:cs="Arial"/>
                <w:sz w:val="16"/>
                <w:szCs w:val="16"/>
              </w:rPr>
            </w:pPr>
          </w:p>
        </w:tc>
      </w:tr>
      <w:tr w:rsidR="002A7647" w:rsidRPr="007E3EF3">
        <w:trPr>
          <w:cantSplit/>
          <w:trHeight w:val="1315"/>
        </w:trPr>
        <w:tc>
          <w:tcPr>
            <w:tcW w:w="960" w:type="dxa"/>
            <w:textDirection w:val="btLr"/>
          </w:tcPr>
          <w:p w:rsidR="002A7647" w:rsidRPr="007E3EF3" w:rsidRDefault="002A7647" w:rsidP="002A7647">
            <w:pPr>
              <w:jc w:val="center"/>
              <w:rPr>
                <w:rFonts w:ascii="Arial" w:hAnsi="Arial" w:cs="Arial"/>
                <w:sz w:val="16"/>
                <w:szCs w:val="16"/>
              </w:rPr>
            </w:pPr>
            <w:r w:rsidRPr="007E3EF3">
              <w:rPr>
                <w:rFonts w:ascii="Arial" w:hAnsi="Arial" w:cs="Arial"/>
                <w:sz w:val="16"/>
                <w:szCs w:val="16"/>
              </w:rPr>
              <w:t>Communication / Visual Support</w:t>
            </w:r>
          </w:p>
        </w:tc>
        <w:tc>
          <w:tcPr>
            <w:tcW w:w="2160" w:type="dxa"/>
          </w:tcPr>
          <w:p w:rsidR="002A7647" w:rsidRPr="007E3EF3" w:rsidRDefault="002A7647" w:rsidP="002A7647">
            <w:pPr>
              <w:rPr>
                <w:rFonts w:ascii="Arial" w:hAnsi="Arial" w:cs="Arial"/>
                <w:sz w:val="16"/>
                <w:szCs w:val="16"/>
              </w:rPr>
            </w:pPr>
            <w:r w:rsidRPr="007E3EF3">
              <w:rPr>
                <w:rFonts w:ascii="Arial" w:hAnsi="Arial" w:cs="Arial"/>
                <w:sz w:val="16"/>
                <w:szCs w:val="16"/>
              </w:rPr>
              <w:t>Inconsistent use of visual support, used only as a resources for individual young people.</w:t>
            </w:r>
          </w:p>
          <w:p w:rsidR="002A7647" w:rsidRPr="007E3EF3" w:rsidRDefault="002A7647" w:rsidP="002A7647">
            <w:pPr>
              <w:rPr>
                <w:rFonts w:ascii="Arial" w:hAnsi="Arial" w:cs="Arial"/>
                <w:sz w:val="16"/>
                <w:szCs w:val="16"/>
              </w:rPr>
            </w:pPr>
            <w:r w:rsidRPr="007E3EF3">
              <w:rPr>
                <w:rFonts w:ascii="Arial" w:hAnsi="Arial" w:cs="Arial"/>
                <w:sz w:val="16"/>
                <w:szCs w:val="16"/>
              </w:rPr>
              <w:t>Staff have limited awareness of alternative communication systems available.</w:t>
            </w:r>
          </w:p>
        </w:tc>
        <w:tc>
          <w:tcPr>
            <w:tcW w:w="4633" w:type="dxa"/>
          </w:tcPr>
          <w:p w:rsidR="002A7647" w:rsidRPr="007E3EF3" w:rsidRDefault="00053269" w:rsidP="002A7647">
            <w:pPr>
              <w:rPr>
                <w:rFonts w:ascii="Arial" w:hAnsi="Arial" w:cs="Arial"/>
                <w:sz w:val="16"/>
                <w:szCs w:val="16"/>
              </w:rPr>
            </w:pPr>
            <w:r w:rsidRPr="007E3EF3">
              <w:rPr>
                <w:rFonts w:ascii="Arial" w:hAnsi="Arial" w:cs="Arial"/>
                <w:sz w:val="16"/>
                <w:szCs w:val="16"/>
              </w:rPr>
              <w:t>Staff</w:t>
            </w:r>
            <w:r w:rsidR="002A7647" w:rsidRPr="007E3EF3">
              <w:rPr>
                <w:rFonts w:ascii="Arial" w:hAnsi="Arial" w:cs="Arial"/>
                <w:sz w:val="16"/>
                <w:szCs w:val="16"/>
              </w:rPr>
              <w:t xml:space="preserve"> will learn how to </w:t>
            </w:r>
            <w:r w:rsidR="00DB5A91" w:rsidRPr="007E3EF3">
              <w:rPr>
                <w:rFonts w:ascii="Arial" w:hAnsi="Arial" w:cs="Arial"/>
                <w:sz w:val="16"/>
                <w:szCs w:val="16"/>
              </w:rPr>
              <w:t>produce and</w:t>
            </w:r>
            <w:r w:rsidRPr="007E3EF3">
              <w:rPr>
                <w:rFonts w:ascii="Arial" w:hAnsi="Arial" w:cs="Arial"/>
                <w:sz w:val="16"/>
                <w:szCs w:val="16"/>
              </w:rPr>
              <w:t xml:space="preserve"> use </w:t>
            </w:r>
            <w:r w:rsidR="002A7647" w:rsidRPr="007E3EF3">
              <w:rPr>
                <w:rFonts w:ascii="Arial" w:hAnsi="Arial" w:cs="Arial"/>
                <w:sz w:val="16"/>
                <w:szCs w:val="16"/>
              </w:rPr>
              <w:t>visual support and social stories as appropriate, for children and within the school environment.</w:t>
            </w:r>
          </w:p>
          <w:p w:rsidR="002A7647" w:rsidRPr="007E3EF3" w:rsidRDefault="002A7647" w:rsidP="002A7647">
            <w:pPr>
              <w:rPr>
                <w:rFonts w:ascii="Arial" w:hAnsi="Arial" w:cs="Arial"/>
                <w:sz w:val="16"/>
                <w:szCs w:val="16"/>
              </w:rPr>
            </w:pPr>
          </w:p>
        </w:tc>
        <w:tc>
          <w:tcPr>
            <w:tcW w:w="3544" w:type="dxa"/>
          </w:tcPr>
          <w:p w:rsidR="002A7647" w:rsidRPr="007E3EF3" w:rsidRDefault="002A7647" w:rsidP="00053269">
            <w:pPr>
              <w:rPr>
                <w:rFonts w:ascii="Arial" w:hAnsi="Arial" w:cs="Arial"/>
                <w:sz w:val="16"/>
                <w:szCs w:val="16"/>
              </w:rPr>
            </w:pPr>
            <w:r w:rsidRPr="007E3EF3">
              <w:rPr>
                <w:rFonts w:ascii="Arial" w:hAnsi="Arial" w:cs="Arial"/>
                <w:sz w:val="16"/>
                <w:szCs w:val="16"/>
              </w:rPr>
              <w:t xml:space="preserve">Staff have a good knowledge of alternative communication systems available and the school environment is adapted to suit children’s needs </w:t>
            </w:r>
          </w:p>
        </w:tc>
        <w:tc>
          <w:tcPr>
            <w:tcW w:w="1559" w:type="dxa"/>
            <w:shd w:val="clear" w:color="auto" w:fill="auto"/>
          </w:tcPr>
          <w:p w:rsidR="002A7647" w:rsidRPr="007E3EF3" w:rsidRDefault="00053269" w:rsidP="002A7647">
            <w:pPr>
              <w:rPr>
                <w:rFonts w:ascii="Arial" w:hAnsi="Arial" w:cs="Arial"/>
                <w:sz w:val="16"/>
                <w:szCs w:val="16"/>
              </w:rPr>
            </w:pPr>
            <w:r w:rsidRPr="007E3EF3">
              <w:rPr>
                <w:rFonts w:ascii="Arial" w:hAnsi="Arial" w:cs="Arial"/>
                <w:sz w:val="16"/>
                <w:szCs w:val="16"/>
              </w:rPr>
              <w:t>On-going over the next 3 years.</w:t>
            </w:r>
          </w:p>
          <w:p w:rsidR="002A7647" w:rsidRPr="007E3EF3" w:rsidRDefault="002A7647" w:rsidP="002A7647">
            <w:pPr>
              <w:rPr>
                <w:rFonts w:ascii="Arial" w:hAnsi="Arial" w:cs="Arial"/>
                <w:sz w:val="16"/>
                <w:szCs w:val="16"/>
              </w:rPr>
            </w:pPr>
          </w:p>
        </w:tc>
        <w:tc>
          <w:tcPr>
            <w:tcW w:w="2835" w:type="dxa"/>
            <w:shd w:val="clear" w:color="auto" w:fill="auto"/>
          </w:tcPr>
          <w:p w:rsidR="002A7647" w:rsidRPr="007E3EF3" w:rsidRDefault="002A7647" w:rsidP="002A7647">
            <w:pPr>
              <w:rPr>
                <w:rFonts w:ascii="Arial" w:hAnsi="Arial" w:cs="Arial"/>
                <w:sz w:val="16"/>
                <w:szCs w:val="16"/>
              </w:rPr>
            </w:pPr>
          </w:p>
        </w:tc>
      </w:tr>
      <w:tr w:rsidR="002A7647" w:rsidRPr="007E3EF3">
        <w:trPr>
          <w:cantSplit/>
          <w:trHeight w:val="2458"/>
        </w:trPr>
        <w:tc>
          <w:tcPr>
            <w:tcW w:w="960" w:type="dxa"/>
            <w:textDirection w:val="btLr"/>
          </w:tcPr>
          <w:p w:rsidR="002A7647" w:rsidRPr="007E3EF3" w:rsidRDefault="002A7647" w:rsidP="002A7647">
            <w:pPr>
              <w:jc w:val="center"/>
              <w:rPr>
                <w:rFonts w:ascii="Arial" w:hAnsi="Arial" w:cs="Arial"/>
                <w:sz w:val="16"/>
                <w:szCs w:val="16"/>
              </w:rPr>
            </w:pPr>
            <w:r w:rsidRPr="007E3EF3">
              <w:rPr>
                <w:rFonts w:ascii="Arial" w:hAnsi="Arial" w:cs="Arial"/>
                <w:sz w:val="16"/>
                <w:szCs w:val="16"/>
              </w:rPr>
              <w:lastRenderedPageBreak/>
              <w:t>Autism</w:t>
            </w:r>
          </w:p>
        </w:tc>
        <w:tc>
          <w:tcPr>
            <w:tcW w:w="2160" w:type="dxa"/>
          </w:tcPr>
          <w:p w:rsidR="002A7647" w:rsidRPr="007E3EF3" w:rsidRDefault="002A7647" w:rsidP="002A7647">
            <w:pPr>
              <w:rPr>
                <w:rFonts w:ascii="Arial" w:hAnsi="Arial" w:cs="Arial"/>
                <w:sz w:val="16"/>
                <w:szCs w:val="16"/>
              </w:rPr>
            </w:pPr>
            <w:r w:rsidRPr="007E3EF3">
              <w:rPr>
                <w:rFonts w:ascii="Arial" w:hAnsi="Arial" w:cs="Arial"/>
                <w:sz w:val="16"/>
                <w:szCs w:val="16"/>
              </w:rPr>
              <w:t>Staff have some awareness of ASD</w:t>
            </w:r>
          </w:p>
        </w:tc>
        <w:tc>
          <w:tcPr>
            <w:tcW w:w="4633" w:type="dxa"/>
          </w:tcPr>
          <w:p w:rsidR="002A7647" w:rsidRPr="007E3EF3" w:rsidRDefault="002A7647" w:rsidP="002A7647">
            <w:pPr>
              <w:rPr>
                <w:rFonts w:ascii="Arial" w:hAnsi="Arial" w:cs="Arial"/>
                <w:sz w:val="16"/>
                <w:szCs w:val="16"/>
              </w:rPr>
            </w:pPr>
            <w:r w:rsidRPr="007E3EF3">
              <w:rPr>
                <w:rFonts w:ascii="Arial" w:hAnsi="Arial" w:cs="Arial"/>
                <w:sz w:val="16"/>
                <w:szCs w:val="16"/>
              </w:rPr>
              <w:t>All staff will receive ASD awareness training.</w:t>
            </w:r>
          </w:p>
          <w:p w:rsidR="002A7647" w:rsidRPr="007E3EF3" w:rsidRDefault="002A7647" w:rsidP="002A7647">
            <w:pPr>
              <w:rPr>
                <w:rFonts w:ascii="Arial" w:hAnsi="Arial" w:cs="Arial"/>
                <w:sz w:val="16"/>
                <w:szCs w:val="16"/>
              </w:rPr>
            </w:pPr>
          </w:p>
        </w:tc>
        <w:tc>
          <w:tcPr>
            <w:tcW w:w="3544" w:type="dxa"/>
          </w:tcPr>
          <w:p w:rsidR="002A7647" w:rsidRPr="007E3EF3" w:rsidRDefault="002A7647" w:rsidP="002A7647">
            <w:pPr>
              <w:rPr>
                <w:rFonts w:ascii="Arial" w:hAnsi="Arial" w:cs="Arial"/>
                <w:sz w:val="16"/>
                <w:szCs w:val="16"/>
              </w:rPr>
            </w:pPr>
            <w:r w:rsidRPr="007E3EF3">
              <w:rPr>
                <w:rFonts w:ascii="Arial" w:hAnsi="Arial" w:cs="Arial"/>
                <w:sz w:val="16"/>
                <w:szCs w:val="16"/>
              </w:rPr>
              <w:t>Staff use a variety of approaches to meet the needs of young people with ASD.</w:t>
            </w:r>
          </w:p>
          <w:p w:rsidR="002A7647" w:rsidRPr="007E3EF3" w:rsidRDefault="002A7647" w:rsidP="002A7647">
            <w:pPr>
              <w:rPr>
                <w:rFonts w:ascii="Arial" w:hAnsi="Arial" w:cs="Arial"/>
                <w:sz w:val="16"/>
                <w:szCs w:val="16"/>
              </w:rPr>
            </w:pPr>
            <w:r w:rsidRPr="007E3EF3">
              <w:rPr>
                <w:rFonts w:ascii="Arial" w:hAnsi="Arial" w:cs="Arial"/>
                <w:sz w:val="16"/>
                <w:szCs w:val="16"/>
              </w:rPr>
              <w:t>Consideration is given prior to sessions on how to reduce potential anxiety of young people with ASD when running activities.</w:t>
            </w:r>
          </w:p>
          <w:p w:rsidR="002A7647" w:rsidRPr="007E3EF3" w:rsidRDefault="002A7647" w:rsidP="002A7647">
            <w:pPr>
              <w:rPr>
                <w:rFonts w:ascii="Arial" w:hAnsi="Arial" w:cs="Arial"/>
                <w:sz w:val="16"/>
                <w:szCs w:val="16"/>
              </w:rPr>
            </w:pPr>
            <w:r w:rsidRPr="007E3EF3">
              <w:rPr>
                <w:rFonts w:ascii="Arial" w:hAnsi="Arial" w:cs="Arial"/>
                <w:sz w:val="16"/>
                <w:szCs w:val="16"/>
              </w:rPr>
              <w:t>Positive impact upon standards and well being for ASD pupils.</w:t>
            </w:r>
          </w:p>
        </w:tc>
        <w:tc>
          <w:tcPr>
            <w:tcW w:w="1559" w:type="dxa"/>
            <w:shd w:val="clear" w:color="auto" w:fill="auto"/>
          </w:tcPr>
          <w:p w:rsidR="002A7647" w:rsidRPr="007E3EF3" w:rsidRDefault="002A7647" w:rsidP="002A7647">
            <w:pPr>
              <w:rPr>
                <w:rFonts w:ascii="Arial" w:hAnsi="Arial" w:cs="Arial"/>
                <w:sz w:val="16"/>
                <w:szCs w:val="16"/>
              </w:rPr>
            </w:pPr>
            <w:r w:rsidRPr="007E3EF3">
              <w:rPr>
                <w:rFonts w:ascii="Arial" w:hAnsi="Arial" w:cs="Arial"/>
                <w:sz w:val="16"/>
                <w:szCs w:val="16"/>
              </w:rPr>
              <w:t>2014 - 2016</w:t>
            </w:r>
          </w:p>
        </w:tc>
        <w:tc>
          <w:tcPr>
            <w:tcW w:w="2835" w:type="dxa"/>
            <w:shd w:val="clear" w:color="auto" w:fill="auto"/>
          </w:tcPr>
          <w:p w:rsidR="002A7647" w:rsidRPr="007E3EF3" w:rsidRDefault="002A7647" w:rsidP="002A7647">
            <w:pPr>
              <w:rPr>
                <w:rFonts w:ascii="Arial" w:hAnsi="Arial" w:cs="Arial"/>
                <w:sz w:val="16"/>
                <w:szCs w:val="16"/>
              </w:rPr>
            </w:pPr>
          </w:p>
        </w:tc>
      </w:tr>
    </w:tbl>
    <w:p w:rsidR="002A7647" w:rsidRPr="007E3EF3" w:rsidRDefault="002A7647" w:rsidP="00F64976">
      <w:pPr>
        <w:rPr>
          <w:rFonts w:ascii="Arial" w:hAnsi="Arial" w:cs="Arial"/>
          <w:b/>
        </w:rPr>
      </w:pPr>
    </w:p>
    <w:sectPr w:rsidR="002A7647" w:rsidRPr="007E3EF3" w:rsidSect="000D17C5">
      <w:footerReference w:type="even" r:id="rId9"/>
      <w:footerReference w:type="default" r:id="rId10"/>
      <w:pgSz w:w="16838" w:h="11906" w:orient="landscape"/>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EE3" w:rsidRDefault="00724EE3">
      <w:r>
        <w:separator/>
      </w:r>
    </w:p>
  </w:endnote>
  <w:endnote w:type="continuationSeparator" w:id="0">
    <w:p w:rsidR="00724EE3" w:rsidRDefault="0072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EE3" w:rsidRDefault="0016701D" w:rsidP="00D16388">
    <w:pPr>
      <w:pStyle w:val="Footer"/>
      <w:framePr w:wrap="around" w:vAnchor="text" w:hAnchor="margin" w:xAlign="center" w:y="1"/>
      <w:rPr>
        <w:rStyle w:val="PageNumber"/>
      </w:rPr>
    </w:pPr>
    <w:r>
      <w:rPr>
        <w:rStyle w:val="PageNumber"/>
      </w:rPr>
      <w:fldChar w:fldCharType="begin"/>
    </w:r>
    <w:r w:rsidR="00724EE3">
      <w:rPr>
        <w:rStyle w:val="PageNumber"/>
      </w:rPr>
      <w:instrText xml:space="preserve">PAGE  </w:instrText>
    </w:r>
    <w:r>
      <w:rPr>
        <w:rStyle w:val="PageNumber"/>
      </w:rPr>
      <w:fldChar w:fldCharType="end"/>
    </w:r>
  </w:p>
  <w:p w:rsidR="00724EE3" w:rsidRDefault="00724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EE3" w:rsidRDefault="007E3EF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September 2018</w:t>
    </w:r>
    <w:r w:rsidR="00724EE3">
      <w:rPr>
        <w:rFonts w:asciiTheme="majorHAnsi" w:eastAsiaTheme="majorEastAsia" w:hAnsiTheme="majorHAnsi" w:cstheme="majorBidi"/>
      </w:rPr>
      <w:ptab w:relativeTo="margin" w:alignment="right" w:leader="none"/>
    </w:r>
    <w:r w:rsidR="00724EE3">
      <w:rPr>
        <w:rFonts w:asciiTheme="majorHAnsi" w:eastAsiaTheme="majorEastAsia" w:hAnsiTheme="majorHAnsi" w:cstheme="majorBidi"/>
      </w:rPr>
      <w:t xml:space="preserve">Page </w:t>
    </w:r>
    <w:r>
      <w:rPr>
        <w:rFonts w:asciiTheme="majorHAnsi" w:eastAsiaTheme="majorEastAsia" w:hAnsiTheme="majorHAnsi" w:cstheme="majorBidi"/>
        <w:noProof/>
      </w:rPr>
      <w:fldChar w:fldCharType="begin"/>
    </w:r>
    <w:r>
      <w:rPr>
        <w:rFonts w:asciiTheme="majorHAnsi" w:eastAsiaTheme="majorEastAsia" w:hAnsiTheme="majorHAnsi" w:cstheme="majorBidi"/>
        <w:noProof/>
      </w:rPr>
      <w:instrText xml:space="preserve"> PAGE   \* MERGEFORMAT </w:instrText>
    </w:r>
    <w:r>
      <w:rPr>
        <w:rFonts w:asciiTheme="majorHAnsi" w:eastAsiaTheme="majorEastAsia" w:hAnsiTheme="majorHAnsi" w:cstheme="majorBidi"/>
        <w:noProof/>
      </w:rPr>
      <w:fldChar w:fldCharType="separate"/>
    </w:r>
    <w:r>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724EE3" w:rsidRDefault="00724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EE3" w:rsidRDefault="00724EE3">
      <w:r>
        <w:separator/>
      </w:r>
    </w:p>
  </w:footnote>
  <w:footnote w:type="continuationSeparator" w:id="0">
    <w:p w:rsidR="00724EE3" w:rsidRDefault="00724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5FE"/>
    <w:multiLevelType w:val="multilevel"/>
    <w:tmpl w:val="25EE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C2966"/>
    <w:multiLevelType w:val="hybridMultilevel"/>
    <w:tmpl w:val="D87CCAD0"/>
    <w:lvl w:ilvl="0" w:tplc="7D80084E">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76350B"/>
    <w:multiLevelType w:val="hybridMultilevel"/>
    <w:tmpl w:val="8CA4ED36"/>
    <w:lvl w:ilvl="0" w:tplc="0316DD28">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A240AC"/>
    <w:multiLevelType w:val="multilevel"/>
    <w:tmpl w:val="4928FAC6"/>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15:restartNumberingAfterBreak="0">
    <w:nsid w:val="03DA6958"/>
    <w:multiLevelType w:val="multilevel"/>
    <w:tmpl w:val="2DCA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DF06EA"/>
    <w:multiLevelType w:val="multilevel"/>
    <w:tmpl w:val="B93A8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DC1581"/>
    <w:multiLevelType w:val="hybridMultilevel"/>
    <w:tmpl w:val="3808EE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BF03D1"/>
    <w:multiLevelType w:val="multilevel"/>
    <w:tmpl w:val="10CA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2F0ACE"/>
    <w:multiLevelType w:val="hybridMultilevel"/>
    <w:tmpl w:val="066A4954"/>
    <w:lvl w:ilvl="0" w:tplc="51E88D0A">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84780D"/>
    <w:multiLevelType w:val="hybridMultilevel"/>
    <w:tmpl w:val="118CA6A2"/>
    <w:lvl w:ilvl="0" w:tplc="5EF2D3F8">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D11FFC"/>
    <w:multiLevelType w:val="multilevel"/>
    <w:tmpl w:val="8504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070D32"/>
    <w:multiLevelType w:val="multilevel"/>
    <w:tmpl w:val="EAF2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6B651E"/>
    <w:multiLevelType w:val="hybridMultilevel"/>
    <w:tmpl w:val="E6502714"/>
    <w:lvl w:ilvl="0" w:tplc="00010409">
      <w:start w:val="1"/>
      <w:numFmt w:val="bullet"/>
      <w:lvlText w:val=""/>
      <w:lvlJc w:val="left"/>
      <w:pPr>
        <w:tabs>
          <w:tab w:val="num" w:pos="1080"/>
        </w:tabs>
        <w:ind w:left="1080" w:hanging="360"/>
      </w:pPr>
      <w:rPr>
        <w:rFonts w:ascii="Symbol" w:eastAsia="Times New Roman"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eastAsia="Times New Roman" w:hAnsi="Symbol" w:hint="default"/>
      </w:rPr>
    </w:lvl>
    <w:lvl w:ilvl="4" w:tplc="00030409">
      <w:start w:val="1"/>
      <w:numFmt w:val="bullet"/>
      <w:lvlText w:val="o"/>
      <w:lvlJc w:val="left"/>
      <w:pPr>
        <w:tabs>
          <w:tab w:val="num" w:pos="3960"/>
        </w:tabs>
        <w:ind w:left="3960" w:hanging="360"/>
      </w:pPr>
      <w:rPr>
        <w:rFonts w:ascii="Courier New" w:hAnsi="Courier New" w:hint="default"/>
      </w:rPr>
    </w:lvl>
    <w:lvl w:ilvl="5" w:tplc="00050409">
      <w:start w:val="1"/>
      <w:numFmt w:val="bullet"/>
      <w:lvlText w:val=""/>
      <w:lvlJc w:val="left"/>
      <w:pPr>
        <w:tabs>
          <w:tab w:val="num" w:pos="4680"/>
        </w:tabs>
        <w:ind w:left="4680" w:hanging="360"/>
      </w:pPr>
      <w:rPr>
        <w:rFonts w:ascii="Wingdings" w:hAnsi="Wingdings" w:hint="default"/>
      </w:rPr>
    </w:lvl>
    <w:lvl w:ilvl="6" w:tplc="00010409">
      <w:start w:val="1"/>
      <w:numFmt w:val="bullet"/>
      <w:lvlText w:val=""/>
      <w:lvlJc w:val="left"/>
      <w:pPr>
        <w:tabs>
          <w:tab w:val="num" w:pos="5400"/>
        </w:tabs>
        <w:ind w:left="5400" w:hanging="360"/>
      </w:pPr>
      <w:rPr>
        <w:rFonts w:ascii="Symbol" w:eastAsia="Times New Roman" w:hAnsi="Symbol" w:hint="default"/>
      </w:rPr>
    </w:lvl>
    <w:lvl w:ilvl="7" w:tplc="00030409">
      <w:start w:val="1"/>
      <w:numFmt w:val="bullet"/>
      <w:lvlText w:val="o"/>
      <w:lvlJc w:val="left"/>
      <w:pPr>
        <w:tabs>
          <w:tab w:val="num" w:pos="6120"/>
        </w:tabs>
        <w:ind w:left="6120" w:hanging="360"/>
      </w:pPr>
      <w:rPr>
        <w:rFonts w:ascii="Courier New" w:hAnsi="Courier New" w:hint="default"/>
      </w:rPr>
    </w:lvl>
    <w:lvl w:ilvl="8" w:tplc="00050409">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CEF59F0"/>
    <w:multiLevelType w:val="hybridMultilevel"/>
    <w:tmpl w:val="414ED7DC"/>
    <w:lvl w:ilvl="0" w:tplc="FFFFFFFF">
      <w:start w:val="1"/>
      <w:numFmt w:val="decimal"/>
      <w:lvlText w:val="%1."/>
      <w:lvlJc w:val="left"/>
      <w:pPr>
        <w:tabs>
          <w:tab w:val="num" w:pos="720"/>
        </w:tabs>
        <w:ind w:left="720" w:hanging="360"/>
      </w:pPr>
      <w:rPr>
        <w:rFonts w:cs="Times New Roman"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15:restartNumberingAfterBreak="0">
    <w:nsid w:val="40105C06"/>
    <w:multiLevelType w:val="hybridMultilevel"/>
    <w:tmpl w:val="264ED5E6"/>
    <w:lvl w:ilvl="0" w:tplc="FFFFFFFF">
      <w:start w:val="1"/>
      <w:numFmt w:val="decimal"/>
      <w:lvlText w:val="%1."/>
      <w:lvlJc w:val="left"/>
      <w:pPr>
        <w:tabs>
          <w:tab w:val="num" w:pos="720"/>
        </w:tabs>
        <w:ind w:left="720" w:hanging="360"/>
      </w:pPr>
      <w:rPr>
        <w:rFonts w:cs="Times New Roman"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15:restartNumberingAfterBreak="0">
    <w:nsid w:val="46306DBC"/>
    <w:multiLevelType w:val="hybridMultilevel"/>
    <w:tmpl w:val="8702FDFA"/>
    <w:lvl w:ilvl="0" w:tplc="9A5058AE">
      <w:start w:val="2"/>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76522"/>
    <w:multiLevelType w:val="hybridMultilevel"/>
    <w:tmpl w:val="27960E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C54712C"/>
    <w:multiLevelType w:val="multilevel"/>
    <w:tmpl w:val="DC1E056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 w15:restartNumberingAfterBreak="0">
    <w:nsid w:val="4C7C00FA"/>
    <w:multiLevelType w:val="hybridMultilevel"/>
    <w:tmpl w:val="33B2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B05903"/>
    <w:multiLevelType w:val="hybridMultilevel"/>
    <w:tmpl w:val="219E1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7F4E23"/>
    <w:multiLevelType w:val="multilevel"/>
    <w:tmpl w:val="AC9A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465B3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2" w15:restartNumberingAfterBreak="0">
    <w:nsid w:val="5F1C08F7"/>
    <w:multiLevelType w:val="hybridMultilevel"/>
    <w:tmpl w:val="4A8C6DB6"/>
    <w:lvl w:ilvl="0" w:tplc="00010809">
      <w:start w:val="1"/>
      <w:numFmt w:val="bullet"/>
      <w:lvlText w:val=""/>
      <w:lvlJc w:val="left"/>
      <w:pPr>
        <w:tabs>
          <w:tab w:val="num" w:pos="510"/>
        </w:tabs>
        <w:ind w:left="510" w:hanging="360"/>
      </w:pPr>
      <w:rPr>
        <w:rFonts w:ascii="Symbol" w:eastAsia="Times New Roman" w:hAnsi="Symbol" w:hint="default"/>
      </w:rPr>
    </w:lvl>
    <w:lvl w:ilvl="1" w:tplc="00030809">
      <w:start w:val="1"/>
      <w:numFmt w:val="bullet"/>
      <w:lvlText w:val="o"/>
      <w:lvlJc w:val="left"/>
      <w:pPr>
        <w:tabs>
          <w:tab w:val="num" w:pos="1230"/>
        </w:tabs>
        <w:ind w:left="1230" w:hanging="360"/>
      </w:pPr>
      <w:rPr>
        <w:rFonts w:ascii="Courier New" w:hAnsi="Courier New" w:hint="default"/>
      </w:rPr>
    </w:lvl>
    <w:lvl w:ilvl="2" w:tplc="00050809">
      <w:start w:val="1"/>
      <w:numFmt w:val="bullet"/>
      <w:lvlText w:val=""/>
      <w:lvlJc w:val="left"/>
      <w:pPr>
        <w:tabs>
          <w:tab w:val="num" w:pos="1950"/>
        </w:tabs>
        <w:ind w:left="1950" w:hanging="360"/>
      </w:pPr>
      <w:rPr>
        <w:rFonts w:ascii="Wingdings" w:hAnsi="Wingdings" w:hint="default"/>
      </w:rPr>
    </w:lvl>
    <w:lvl w:ilvl="3" w:tplc="00010809">
      <w:start w:val="1"/>
      <w:numFmt w:val="bullet"/>
      <w:lvlText w:val=""/>
      <w:lvlJc w:val="left"/>
      <w:pPr>
        <w:tabs>
          <w:tab w:val="num" w:pos="2670"/>
        </w:tabs>
        <w:ind w:left="2670" w:hanging="360"/>
      </w:pPr>
      <w:rPr>
        <w:rFonts w:ascii="Symbol" w:eastAsia="Times New Roman" w:hAnsi="Symbol" w:hint="default"/>
      </w:rPr>
    </w:lvl>
    <w:lvl w:ilvl="4" w:tplc="00030809">
      <w:start w:val="1"/>
      <w:numFmt w:val="bullet"/>
      <w:lvlText w:val="o"/>
      <w:lvlJc w:val="left"/>
      <w:pPr>
        <w:tabs>
          <w:tab w:val="num" w:pos="3390"/>
        </w:tabs>
        <w:ind w:left="3390" w:hanging="360"/>
      </w:pPr>
      <w:rPr>
        <w:rFonts w:ascii="Courier New" w:hAnsi="Courier New" w:hint="default"/>
      </w:rPr>
    </w:lvl>
    <w:lvl w:ilvl="5" w:tplc="00050809">
      <w:start w:val="1"/>
      <w:numFmt w:val="bullet"/>
      <w:lvlText w:val=""/>
      <w:lvlJc w:val="left"/>
      <w:pPr>
        <w:tabs>
          <w:tab w:val="num" w:pos="4110"/>
        </w:tabs>
        <w:ind w:left="4110" w:hanging="360"/>
      </w:pPr>
      <w:rPr>
        <w:rFonts w:ascii="Wingdings" w:hAnsi="Wingdings" w:hint="default"/>
      </w:rPr>
    </w:lvl>
    <w:lvl w:ilvl="6" w:tplc="00010809">
      <w:start w:val="1"/>
      <w:numFmt w:val="bullet"/>
      <w:lvlText w:val=""/>
      <w:lvlJc w:val="left"/>
      <w:pPr>
        <w:tabs>
          <w:tab w:val="num" w:pos="4830"/>
        </w:tabs>
        <w:ind w:left="4830" w:hanging="360"/>
      </w:pPr>
      <w:rPr>
        <w:rFonts w:ascii="Symbol" w:eastAsia="Times New Roman" w:hAnsi="Symbol" w:hint="default"/>
      </w:rPr>
    </w:lvl>
    <w:lvl w:ilvl="7" w:tplc="00030809">
      <w:start w:val="1"/>
      <w:numFmt w:val="bullet"/>
      <w:lvlText w:val="o"/>
      <w:lvlJc w:val="left"/>
      <w:pPr>
        <w:tabs>
          <w:tab w:val="num" w:pos="5550"/>
        </w:tabs>
        <w:ind w:left="5550" w:hanging="360"/>
      </w:pPr>
      <w:rPr>
        <w:rFonts w:ascii="Courier New" w:hAnsi="Courier New" w:hint="default"/>
      </w:rPr>
    </w:lvl>
    <w:lvl w:ilvl="8" w:tplc="00050809">
      <w:start w:val="1"/>
      <w:numFmt w:val="bullet"/>
      <w:lvlText w:val=""/>
      <w:lvlJc w:val="left"/>
      <w:pPr>
        <w:tabs>
          <w:tab w:val="num" w:pos="6270"/>
        </w:tabs>
        <w:ind w:left="6270" w:hanging="360"/>
      </w:pPr>
      <w:rPr>
        <w:rFonts w:ascii="Wingdings" w:hAnsi="Wingdings" w:hint="default"/>
      </w:rPr>
    </w:lvl>
  </w:abstractNum>
  <w:abstractNum w:abstractNumId="23" w15:restartNumberingAfterBreak="0">
    <w:nsid w:val="629C3CBF"/>
    <w:multiLevelType w:val="hybridMultilevel"/>
    <w:tmpl w:val="DB62BFD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4527486"/>
    <w:multiLevelType w:val="hybridMultilevel"/>
    <w:tmpl w:val="3168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7C011E"/>
    <w:multiLevelType w:val="hybridMultilevel"/>
    <w:tmpl w:val="2D36E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1D2FCE"/>
    <w:multiLevelType w:val="multilevel"/>
    <w:tmpl w:val="5812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04006B"/>
    <w:multiLevelType w:val="hybridMultilevel"/>
    <w:tmpl w:val="79845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7F326A"/>
    <w:multiLevelType w:val="multilevel"/>
    <w:tmpl w:val="8F40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2A4C1D"/>
    <w:multiLevelType w:val="hybridMultilevel"/>
    <w:tmpl w:val="7E4A6E22"/>
    <w:lvl w:ilvl="0" w:tplc="FFFFFFFF">
      <w:start w:val="1"/>
      <w:numFmt w:val="decimal"/>
      <w:lvlText w:val="%1."/>
      <w:lvlJc w:val="left"/>
      <w:pPr>
        <w:tabs>
          <w:tab w:val="num" w:pos="720"/>
        </w:tabs>
        <w:ind w:left="720" w:hanging="360"/>
      </w:pPr>
      <w:rPr>
        <w:rFonts w:cs="Times New Roman"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15:restartNumberingAfterBreak="0">
    <w:nsid w:val="7FC9180E"/>
    <w:multiLevelType w:val="hybridMultilevel"/>
    <w:tmpl w:val="25FA67A8"/>
    <w:lvl w:ilvl="0" w:tplc="00010809">
      <w:start w:val="1"/>
      <w:numFmt w:val="bullet"/>
      <w:lvlText w:val=""/>
      <w:lvlJc w:val="left"/>
      <w:pPr>
        <w:tabs>
          <w:tab w:val="num" w:pos="1440"/>
        </w:tabs>
        <w:ind w:left="1440" w:hanging="360"/>
      </w:pPr>
      <w:rPr>
        <w:rFonts w:ascii="Symbol" w:eastAsia="Times New Roman" w:hAnsi="Symbol" w:hint="default"/>
      </w:rPr>
    </w:lvl>
    <w:lvl w:ilvl="1" w:tplc="00030809">
      <w:start w:val="1"/>
      <w:numFmt w:val="bullet"/>
      <w:lvlText w:val="o"/>
      <w:lvlJc w:val="left"/>
      <w:pPr>
        <w:tabs>
          <w:tab w:val="num" w:pos="2160"/>
        </w:tabs>
        <w:ind w:left="2160" w:hanging="360"/>
      </w:pPr>
      <w:rPr>
        <w:rFonts w:ascii="Courier New" w:hAnsi="Courier New" w:hint="default"/>
      </w:rPr>
    </w:lvl>
    <w:lvl w:ilvl="2" w:tplc="00050809">
      <w:start w:val="1"/>
      <w:numFmt w:val="bullet"/>
      <w:lvlText w:val=""/>
      <w:lvlJc w:val="left"/>
      <w:pPr>
        <w:tabs>
          <w:tab w:val="num" w:pos="2880"/>
        </w:tabs>
        <w:ind w:left="2880" w:hanging="360"/>
      </w:pPr>
      <w:rPr>
        <w:rFonts w:ascii="Wingdings" w:hAnsi="Wingdings" w:hint="default"/>
      </w:rPr>
    </w:lvl>
    <w:lvl w:ilvl="3" w:tplc="00010809">
      <w:start w:val="1"/>
      <w:numFmt w:val="bullet"/>
      <w:lvlText w:val=""/>
      <w:lvlJc w:val="left"/>
      <w:pPr>
        <w:tabs>
          <w:tab w:val="num" w:pos="3600"/>
        </w:tabs>
        <w:ind w:left="3600" w:hanging="360"/>
      </w:pPr>
      <w:rPr>
        <w:rFonts w:ascii="Symbol" w:eastAsia="Times New Roman" w:hAnsi="Symbol" w:hint="default"/>
      </w:rPr>
    </w:lvl>
    <w:lvl w:ilvl="4" w:tplc="00030809">
      <w:start w:val="1"/>
      <w:numFmt w:val="bullet"/>
      <w:lvlText w:val="o"/>
      <w:lvlJc w:val="left"/>
      <w:pPr>
        <w:tabs>
          <w:tab w:val="num" w:pos="4320"/>
        </w:tabs>
        <w:ind w:left="4320" w:hanging="360"/>
      </w:pPr>
      <w:rPr>
        <w:rFonts w:ascii="Courier New" w:hAnsi="Courier New" w:hint="default"/>
      </w:rPr>
    </w:lvl>
    <w:lvl w:ilvl="5" w:tplc="00050809">
      <w:start w:val="1"/>
      <w:numFmt w:val="bullet"/>
      <w:lvlText w:val=""/>
      <w:lvlJc w:val="left"/>
      <w:pPr>
        <w:tabs>
          <w:tab w:val="num" w:pos="5040"/>
        </w:tabs>
        <w:ind w:left="5040" w:hanging="360"/>
      </w:pPr>
      <w:rPr>
        <w:rFonts w:ascii="Wingdings" w:hAnsi="Wingdings" w:hint="default"/>
      </w:rPr>
    </w:lvl>
    <w:lvl w:ilvl="6" w:tplc="00010809">
      <w:start w:val="1"/>
      <w:numFmt w:val="bullet"/>
      <w:lvlText w:val=""/>
      <w:lvlJc w:val="left"/>
      <w:pPr>
        <w:tabs>
          <w:tab w:val="num" w:pos="5760"/>
        </w:tabs>
        <w:ind w:left="5760" w:hanging="360"/>
      </w:pPr>
      <w:rPr>
        <w:rFonts w:ascii="Symbol" w:eastAsia="Times New Roman" w:hAnsi="Symbol" w:hint="default"/>
      </w:rPr>
    </w:lvl>
    <w:lvl w:ilvl="7" w:tplc="00030809">
      <w:start w:val="1"/>
      <w:numFmt w:val="bullet"/>
      <w:lvlText w:val="o"/>
      <w:lvlJc w:val="left"/>
      <w:pPr>
        <w:tabs>
          <w:tab w:val="num" w:pos="6480"/>
        </w:tabs>
        <w:ind w:left="6480" w:hanging="360"/>
      </w:pPr>
      <w:rPr>
        <w:rFonts w:ascii="Courier New" w:hAnsi="Courier New" w:hint="default"/>
      </w:rPr>
    </w:lvl>
    <w:lvl w:ilvl="8" w:tplc="00050809">
      <w:start w:val="1"/>
      <w:numFmt w:val="bullet"/>
      <w:lvlText w:val=""/>
      <w:lvlJc w:val="left"/>
      <w:pPr>
        <w:tabs>
          <w:tab w:val="num" w:pos="7200"/>
        </w:tabs>
        <w:ind w:left="7200" w:hanging="360"/>
      </w:pPr>
      <w:rPr>
        <w:rFonts w:ascii="Wingdings" w:hAnsi="Wingdings" w:hint="default"/>
      </w:rPr>
    </w:lvl>
  </w:abstractNum>
  <w:num w:numId="1">
    <w:abstractNumId w:val="29"/>
  </w:num>
  <w:num w:numId="2">
    <w:abstractNumId w:val="14"/>
  </w:num>
  <w:num w:numId="3">
    <w:abstractNumId w:val="13"/>
  </w:num>
  <w:num w:numId="4">
    <w:abstractNumId w:val="21"/>
  </w:num>
  <w:num w:numId="5">
    <w:abstractNumId w:val="12"/>
  </w:num>
  <w:num w:numId="6">
    <w:abstractNumId w:val="22"/>
  </w:num>
  <w:num w:numId="7">
    <w:abstractNumId w:val="30"/>
  </w:num>
  <w:num w:numId="8">
    <w:abstractNumId w:val="28"/>
  </w:num>
  <w:num w:numId="9">
    <w:abstractNumId w:val="10"/>
  </w:num>
  <w:num w:numId="10">
    <w:abstractNumId w:val="7"/>
  </w:num>
  <w:num w:numId="11">
    <w:abstractNumId w:val="11"/>
  </w:num>
  <w:num w:numId="12">
    <w:abstractNumId w:val="4"/>
  </w:num>
  <w:num w:numId="13">
    <w:abstractNumId w:val="26"/>
  </w:num>
  <w:num w:numId="14">
    <w:abstractNumId w:val="20"/>
  </w:num>
  <w:num w:numId="15">
    <w:abstractNumId w:val="0"/>
  </w:num>
  <w:num w:numId="16">
    <w:abstractNumId w:val="25"/>
  </w:num>
  <w:num w:numId="17">
    <w:abstractNumId w:val="16"/>
  </w:num>
  <w:num w:numId="18">
    <w:abstractNumId w:val="6"/>
  </w:num>
  <w:num w:numId="19">
    <w:abstractNumId w:val="18"/>
  </w:num>
  <w:num w:numId="20">
    <w:abstractNumId w:val="27"/>
  </w:num>
  <w:num w:numId="21">
    <w:abstractNumId w:val="23"/>
  </w:num>
  <w:num w:numId="22">
    <w:abstractNumId w:val="2"/>
  </w:num>
  <w:num w:numId="23">
    <w:abstractNumId w:val="19"/>
  </w:num>
  <w:num w:numId="24">
    <w:abstractNumId w:val="5"/>
  </w:num>
  <w:num w:numId="25">
    <w:abstractNumId w:val="17"/>
  </w:num>
  <w:num w:numId="26">
    <w:abstractNumId w:val="3"/>
  </w:num>
  <w:num w:numId="27">
    <w:abstractNumId w:val="9"/>
  </w:num>
  <w:num w:numId="28">
    <w:abstractNumId w:val="1"/>
  </w:num>
  <w:num w:numId="29">
    <w:abstractNumId w:val="15"/>
  </w:num>
  <w:num w:numId="30">
    <w:abstractNumId w:val="2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525"/>
    <w:rsid w:val="00025B03"/>
    <w:rsid w:val="000379CA"/>
    <w:rsid w:val="00053269"/>
    <w:rsid w:val="00070122"/>
    <w:rsid w:val="000D17C5"/>
    <w:rsid w:val="000D7836"/>
    <w:rsid w:val="00146DFA"/>
    <w:rsid w:val="0015500E"/>
    <w:rsid w:val="0016701D"/>
    <w:rsid w:val="0018432A"/>
    <w:rsid w:val="00192A4C"/>
    <w:rsid w:val="001A4866"/>
    <w:rsid w:val="00220CB7"/>
    <w:rsid w:val="002A7647"/>
    <w:rsid w:val="00361A10"/>
    <w:rsid w:val="00393C0A"/>
    <w:rsid w:val="004F3AF7"/>
    <w:rsid w:val="004F7718"/>
    <w:rsid w:val="0054390D"/>
    <w:rsid w:val="00587A03"/>
    <w:rsid w:val="00605FE8"/>
    <w:rsid w:val="00612525"/>
    <w:rsid w:val="00677870"/>
    <w:rsid w:val="00724EE3"/>
    <w:rsid w:val="007401C0"/>
    <w:rsid w:val="00772EAD"/>
    <w:rsid w:val="00777F54"/>
    <w:rsid w:val="007B44FE"/>
    <w:rsid w:val="007E3EF3"/>
    <w:rsid w:val="007F06AB"/>
    <w:rsid w:val="00A01900"/>
    <w:rsid w:val="00A03345"/>
    <w:rsid w:val="00A37718"/>
    <w:rsid w:val="00A82CC2"/>
    <w:rsid w:val="00B41510"/>
    <w:rsid w:val="00B73D50"/>
    <w:rsid w:val="00B76F56"/>
    <w:rsid w:val="00BE4197"/>
    <w:rsid w:val="00C413B1"/>
    <w:rsid w:val="00D16388"/>
    <w:rsid w:val="00D237C3"/>
    <w:rsid w:val="00DB5A91"/>
    <w:rsid w:val="00E56E00"/>
    <w:rsid w:val="00F07E72"/>
    <w:rsid w:val="00F320A2"/>
    <w:rsid w:val="00F5433F"/>
    <w:rsid w:val="00F6497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4AEDC"/>
  <w15:docId w15:val="{C140EA84-FD58-47BF-8C3F-4F2FD574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link w:val="Heading1Char"/>
    <w:uiPriority w:val="9"/>
    <w:qFormat/>
    <w:rsid w:val="00B41510"/>
    <w:pPr>
      <w:overflowPunct/>
      <w:autoSpaceDE/>
      <w:autoSpaceDN/>
      <w:adjustRightInd/>
      <w:spacing w:before="160"/>
      <w:textAlignment w:val="auto"/>
      <w:outlineLvl w:val="0"/>
    </w:pPr>
    <w:rPr>
      <w:rFonts w:asciiTheme="majorHAnsi" w:hAnsiTheme="majorHAnsi"/>
      <w:color w:val="B63F72"/>
      <w:sz w:val="48"/>
      <w:szCs w:val="48"/>
    </w:rPr>
  </w:style>
  <w:style w:type="paragraph" w:styleId="Heading2">
    <w:name w:val="heading 2"/>
    <w:basedOn w:val="Normal"/>
    <w:next w:val="Normal"/>
    <w:link w:val="Heading2Char"/>
    <w:semiHidden/>
    <w:unhideWhenUsed/>
    <w:qFormat/>
    <w:rsid w:val="0067787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681B59"/>
    <w:rPr>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681B59"/>
    <w:rPr>
      <w:lang w:eastAsia="en-US"/>
    </w:rPr>
  </w:style>
  <w:style w:type="character" w:customStyle="1" w:styleId="CharChar1">
    <w:name w:val="Char Char1"/>
    <w:basedOn w:val="DefaultParagraphFont"/>
    <w:rPr>
      <w:rFonts w:cs="Times New Roman"/>
      <w:lang w:val="en-GB" w:eastAsia="en-US"/>
    </w:rPr>
  </w:style>
  <w:style w:type="character" w:styleId="PageNumber">
    <w:name w:val="page number"/>
    <w:basedOn w:val="DefaultParagraphFont"/>
    <w:uiPriority w:val="99"/>
    <w:rsid w:val="00070122"/>
    <w:rPr>
      <w:rFonts w:cs="Times New Roman"/>
    </w:rPr>
  </w:style>
  <w:style w:type="character" w:customStyle="1" w:styleId="Heading1Char">
    <w:name w:val="Heading 1 Char"/>
    <w:basedOn w:val="DefaultParagraphFont"/>
    <w:link w:val="Heading1"/>
    <w:uiPriority w:val="9"/>
    <w:rsid w:val="00B41510"/>
    <w:rPr>
      <w:rFonts w:asciiTheme="majorHAnsi" w:hAnsiTheme="majorHAnsi"/>
      <w:color w:val="B63F72"/>
      <w:sz w:val="48"/>
      <w:szCs w:val="48"/>
      <w:lang w:eastAsia="en-US"/>
    </w:rPr>
  </w:style>
  <w:style w:type="paragraph" w:styleId="BalloonText">
    <w:name w:val="Balloon Text"/>
    <w:basedOn w:val="Normal"/>
    <w:link w:val="BalloonTextChar"/>
    <w:rsid w:val="00772EAD"/>
    <w:rPr>
      <w:rFonts w:ascii="Tahoma" w:hAnsi="Tahoma" w:cs="Tahoma"/>
      <w:sz w:val="16"/>
      <w:szCs w:val="16"/>
    </w:rPr>
  </w:style>
  <w:style w:type="character" w:customStyle="1" w:styleId="BalloonTextChar">
    <w:name w:val="Balloon Text Char"/>
    <w:basedOn w:val="DefaultParagraphFont"/>
    <w:link w:val="BalloonText"/>
    <w:rsid w:val="00772EAD"/>
    <w:rPr>
      <w:rFonts w:ascii="Tahoma" w:hAnsi="Tahoma" w:cs="Tahoma"/>
      <w:sz w:val="16"/>
      <w:szCs w:val="16"/>
      <w:lang w:eastAsia="en-US"/>
    </w:rPr>
  </w:style>
  <w:style w:type="paragraph" w:styleId="NormalWeb">
    <w:name w:val="Normal (Web)"/>
    <w:basedOn w:val="Normal"/>
    <w:rsid w:val="00B73D50"/>
    <w:rPr>
      <w:sz w:val="24"/>
      <w:szCs w:val="24"/>
    </w:rPr>
  </w:style>
  <w:style w:type="character" w:customStyle="1" w:styleId="Heading2Char">
    <w:name w:val="Heading 2 Char"/>
    <w:basedOn w:val="DefaultParagraphFont"/>
    <w:link w:val="Heading2"/>
    <w:semiHidden/>
    <w:rsid w:val="00677870"/>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76331">
      <w:bodyDiv w:val="1"/>
      <w:marLeft w:val="0"/>
      <w:marRight w:val="0"/>
      <w:marTop w:val="0"/>
      <w:marBottom w:val="0"/>
      <w:divBdr>
        <w:top w:val="none" w:sz="0" w:space="0" w:color="auto"/>
        <w:left w:val="none" w:sz="0" w:space="0" w:color="auto"/>
        <w:bottom w:val="none" w:sz="0" w:space="0" w:color="auto"/>
        <w:right w:val="none" w:sz="0" w:space="0" w:color="auto"/>
      </w:divBdr>
    </w:div>
    <w:div w:id="926040537">
      <w:bodyDiv w:val="1"/>
      <w:marLeft w:val="0"/>
      <w:marRight w:val="0"/>
      <w:marTop w:val="0"/>
      <w:marBottom w:val="0"/>
      <w:divBdr>
        <w:top w:val="none" w:sz="0" w:space="0" w:color="auto"/>
        <w:left w:val="none" w:sz="0" w:space="0" w:color="auto"/>
        <w:bottom w:val="none" w:sz="0" w:space="0" w:color="auto"/>
        <w:right w:val="none" w:sz="0" w:space="0" w:color="auto"/>
      </w:divBdr>
    </w:div>
    <w:div w:id="98882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2A4E1-AFBC-48EB-B860-726D74E5C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2393</Words>
  <Characters>13642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SHALFLEET C.E.PRIMARY SCHOOL</vt:lpstr>
    </vt:vector>
  </TitlesOfParts>
  <Company>Home</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SHALFLEET C.E.PRIMARY SCHOOL</dc:title>
  <dc:creator>Roger J.H. Herbert</dc:creator>
  <cp:lastModifiedBy>Lizzie Grainger</cp:lastModifiedBy>
  <cp:revision>2</cp:revision>
  <cp:lastPrinted>2016-10-04T15:28:00Z</cp:lastPrinted>
  <dcterms:created xsi:type="dcterms:W3CDTF">2018-10-07T16:34:00Z</dcterms:created>
  <dcterms:modified xsi:type="dcterms:W3CDTF">2018-10-07T16:34:00Z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838123791</vt:i4>
  </property>
  <property fmtid="{D5CDD505-2E9C-101B-9397-08002B2CF9AE}" pid="3" name="_EmailSubject">
    <vt:lpwstr>docs from home</vt:lpwstr>
  </property>
  <property fmtid="{D5CDD505-2E9C-101B-9397-08002B2CF9AE}" pid="4" name="_AuthorEmail">
    <vt:lpwstr>markcollins@aftoncotts.f9.co.uk</vt:lpwstr>
  </property>
  <property fmtid="{D5CDD505-2E9C-101B-9397-08002B2CF9AE}" pid="5" name="_AuthorEmailDisplayName">
    <vt:lpwstr>Mark Collins</vt:lpwstr>
  </property>
  <property fmtid="{D5CDD505-2E9C-101B-9397-08002B2CF9AE}" pid="6" name="_ReviewingToolsShownOnce">
    <vt:lpwstr/>
  </property>
</Properties>
</file>