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7AE02" w14:textId="77777777" w:rsidR="008D74F1" w:rsidRPr="008323EC" w:rsidRDefault="008D74F1">
      <w:pPr>
        <w:rPr>
          <w:sz w:val="2"/>
        </w:rPr>
      </w:pPr>
    </w:p>
    <w:p w14:paraId="6F0B6BB3" w14:textId="77777777" w:rsidR="00895CE0" w:rsidRDefault="00895CE0" w:rsidP="00895CE0">
      <w:pPr>
        <w:pStyle w:val="Heading2"/>
        <w:jc w:val="center"/>
        <w:rPr>
          <w:rFonts w:ascii="Arial" w:hAnsi="Arial" w:cs="Arial"/>
          <w:sz w:val="42"/>
        </w:rPr>
      </w:pPr>
      <w:r w:rsidRPr="00704C1C">
        <w:rPr>
          <w:rFonts w:ascii="Arial" w:hAnsi="Arial" w:cs="Arial"/>
          <w:sz w:val="42"/>
        </w:rPr>
        <w:t xml:space="preserve">The Federation of the Church Schools of </w:t>
      </w:r>
      <w:proofErr w:type="spellStart"/>
      <w:r w:rsidRPr="00704C1C">
        <w:rPr>
          <w:rFonts w:ascii="Arial" w:hAnsi="Arial" w:cs="Arial"/>
          <w:sz w:val="42"/>
        </w:rPr>
        <w:t>Shalfleet</w:t>
      </w:r>
      <w:proofErr w:type="spellEnd"/>
      <w:r w:rsidRPr="00704C1C">
        <w:rPr>
          <w:rFonts w:ascii="Arial" w:hAnsi="Arial" w:cs="Arial"/>
          <w:sz w:val="42"/>
        </w:rPr>
        <w:t xml:space="preserve"> and Yarmouth</w:t>
      </w:r>
    </w:p>
    <w:p w14:paraId="242F9E3A" w14:textId="77777777" w:rsidR="00704C1C" w:rsidRPr="00A8254E" w:rsidRDefault="00704C1C" w:rsidP="00704C1C">
      <w:pPr>
        <w:jc w:val="center"/>
        <w:rPr>
          <w:sz w:val="2"/>
        </w:rPr>
      </w:pPr>
    </w:p>
    <w:p w14:paraId="51D5D5A2" w14:textId="77777777" w:rsidR="00895CE0" w:rsidRPr="00704C1C" w:rsidRDefault="00704C1C" w:rsidP="00704C1C">
      <w:pPr>
        <w:jc w:val="center"/>
        <w:rPr>
          <w:rFonts w:ascii="Arial" w:hAnsi="Arial" w:cs="Arial"/>
        </w:rPr>
      </w:pPr>
      <w:r w:rsidRPr="00704C1C">
        <w:rPr>
          <w:rFonts w:ascii="Arial" w:hAnsi="Arial" w:cs="Arial"/>
          <w:noProof/>
          <w:lang w:eastAsia="en-GB"/>
        </w:rPr>
        <w:drawing>
          <wp:inline distT="0" distB="0" distL="0" distR="0" wp14:anchorId="3CA5A5CD" wp14:editId="39D66EC8">
            <wp:extent cx="1485900" cy="791596"/>
            <wp:effectExtent l="0" t="0" r="0" b="8890"/>
            <wp:docPr id="1" name="Picture 1" descr="Image result for shalfleet yar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lfleet yarmou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46" cy="79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19B65" w14:textId="77777777" w:rsidR="00895CE0" w:rsidRPr="00704C1C" w:rsidRDefault="00895CE0" w:rsidP="00895CE0">
      <w:pPr>
        <w:jc w:val="center"/>
        <w:rPr>
          <w:rFonts w:ascii="Arial" w:hAnsi="Arial" w:cs="Arial"/>
          <w:sz w:val="38"/>
        </w:rPr>
      </w:pPr>
      <w:r w:rsidRPr="00704C1C">
        <w:rPr>
          <w:rFonts w:ascii="Arial" w:hAnsi="Arial" w:cs="Arial"/>
          <w:sz w:val="38"/>
        </w:rPr>
        <w:t>Long Term Planning</w:t>
      </w:r>
      <w:r w:rsidR="004C6611">
        <w:rPr>
          <w:rFonts w:ascii="Arial" w:hAnsi="Arial" w:cs="Arial"/>
          <w:sz w:val="38"/>
        </w:rPr>
        <w:t xml:space="preserve"> Year 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410"/>
        <w:gridCol w:w="2126"/>
        <w:gridCol w:w="2410"/>
        <w:gridCol w:w="1701"/>
        <w:gridCol w:w="283"/>
      </w:tblGrid>
      <w:tr w:rsidR="00CC1464" w:rsidRPr="00704C1C" w14:paraId="5100A6C7" w14:textId="77777777" w:rsidTr="0049729D">
        <w:tc>
          <w:tcPr>
            <w:tcW w:w="1838" w:type="dxa"/>
          </w:tcPr>
          <w:p w14:paraId="0863289E" w14:textId="77777777" w:rsidR="00CC1464" w:rsidRPr="00704C1C" w:rsidRDefault="00CC1464" w:rsidP="00CC1464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4678" w:type="dxa"/>
            <w:gridSpan w:val="2"/>
          </w:tcPr>
          <w:p w14:paraId="5F19EE58" w14:textId="77777777" w:rsidR="00CC1464" w:rsidRPr="000B4560" w:rsidRDefault="00CC1464" w:rsidP="00CC1464">
            <w:pPr>
              <w:jc w:val="center"/>
              <w:rPr>
                <w:rFonts w:cstheme="minorHAnsi"/>
                <w:b/>
                <w:sz w:val="24"/>
              </w:rPr>
            </w:pPr>
            <w:r w:rsidRPr="000B4560">
              <w:rPr>
                <w:rFonts w:cstheme="minorHAnsi"/>
                <w:sz w:val="24"/>
                <w:szCs w:val="32"/>
              </w:rPr>
              <w:t>AUTUMN</w:t>
            </w:r>
            <w:r w:rsidR="00E07C93">
              <w:rPr>
                <w:rFonts w:cstheme="minorHAnsi"/>
                <w:sz w:val="24"/>
                <w:szCs w:val="32"/>
              </w:rPr>
              <w:t>: History Focus</w:t>
            </w:r>
          </w:p>
        </w:tc>
        <w:tc>
          <w:tcPr>
            <w:tcW w:w="4536" w:type="dxa"/>
            <w:gridSpan w:val="2"/>
          </w:tcPr>
          <w:p w14:paraId="00D9819C" w14:textId="77777777" w:rsidR="00CC1464" w:rsidRPr="000B4560" w:rsidRDefault="00CC1464" w:rsidP="00CC1464">
            <w:pPr>
              <w:jc w:val="center"/>
              <w:rPr>
                <w:rFonts w:cstheme="minorHAnsi"/>
                <w:sz w:val="24"/>
                <w:szCs w:val="32"/>
              </w:rPr>
            </w:pPr>
            <w:r w:rsidRPr="000B4560">
              <w:rPr>
                <w:rFonts w:cstheme="minorHAnsi"/>
                <w:sz w:val="24"/>
                <w:szCs w:val="32"/>
              </w:rPr>
              <w:t>SPRING</w:t>
            </w:r>
            <w:r w:rsidR="00E07C93">
              <w:rPr>
                <w:rFonts w:cstheme="minorHAnsi"/>
                <w:sz w:val="24"/>
                <w:szCs w:val="32"/>
              </w:rPr>
              <w:t>: Geography Focus</w:t>
            </w:r>
          </w:p>
        </w:tc>
        <w:tc>
          <w:tcPr>
            <w:tcW w:w="4394" w:type="dxa"/>
            <w:gridSpan w:val="3"/>
          </w:tcPr>
          <w:p w14:paraId="334DF6C5" w14:textId="77777777" w:rsidR="00CC1464" w:rsidRPr="000B4560" w:rsidRDefault="00CC1464" w:rsidP="00CC1464">
            <w:pPr>
              <w:jc w:val="center"/>
              <w:rPr>
                <w:rFonts w:cstheme="minorHAnsi"/>
                <w:sz w:val="24"/>
                <w:szCs w:val="32"/>
              </w:rPr>
            </w:pPr>
            <w:r w:rsidRPr="000B4560">
              <w:rPr>
                <w:rFonts w:cstheme="minorHAnsi"/>
                <w:sz w:val="24"/>
                <w:szCs w:val="32"/>
              </w:rPr>
              <w:t>SUMMER</w:t>
            </w:r>
            <w:r w:rsidR="00E07C93">
              <w:rPr>
                <w:rFonts w:cstheme="minorHAnsi"/>
                <w:sz w:val="24"/>
                <w:szCs w:val="32"/>
              </w:rPr>
              <w:t>: History and Geography</w:t>
            </w:r>
          </w:p>
        </w:tc>
      </w:tr>
      <w:tr w:rsidR="00CC1464" w:rsidRPr="00704C1C" w14:paraId="373E5B82" w14:textId="77777777" w:rsidTr="0049729D">
        <w:tc>
          <w:tcPr>
            <w:tcW w:w="1838" w:type="dxa"/>
          </w:tcPr>
          <w:p w14:paraId="210B0303" w14:textId="77777777" w:rsidR="00CC1464" w:rsidRPr="000B4560" w:rsidRDefault="00CC1464" w:rsidP="00CC1464">
            <w:pPr>
              <w:jc w:val="center"/>
              <w:rPr>
                <w:rFonts w:cstheme="minorHAnsi"/>
                <w:sz w:val="24"/>
                <w:szCs w:val="32"/>
              </w:rPr>
            </w:pPr>
            <w:r w:rsidRPr="000B4560">
              <w:rPr>
                <w:rFonts w:cstheme="minorHAnsi"/>
                <w:sz w:val="24"/>
                <w:szCs w:val="32"/>
              </w:rPr>
              <w:t>Title/Duration</w:t>
            </w:r>
          </w:p>
        </w:tc>
        <w:tc>
          <w:tcPr>
            <w:tcW w:w="4678" w:type="dxa"/>
            <w:gridSpan w:val="2"/>
          </w:tcPr>
          <w:p w14:paraId="3E7F5CA9" w14:textId="77777777" w:rsidR="00CC1464" w:rsidRPr="00A8254E" w:rsidRDefault="00E852AE" w:rsidP="00CC1464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A8254E">
              <w:rPr>
                <w:rFonts w:cstheme="minorHAnsi"/>
                <w:b/>
                <w:sz w:val="24"/>
                <w:szCs w:val="32"/>
              </w:rPr>
              <w:t>WWII</w:t>
            </w:r>
          </w:p>
          <w:p w14:paraId="37129FAE" w14:textId="77777777" w:rsidR="00FB13F9" w:rsidRPr="000B4560" w:rsidRDefault="00FB13F9" w:rsidP="00CC1464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Dig For Victory</w:t>
            </w:r>
          </w:p>
        </w:tc>
        <w:tc>
          <w:tcPr>
            <w:tcW w:w="4536" w:type="dxa"/>
            <w:gridSpan w:val="2"/>
          </w:tcPr>
          <w:p w14:paraId="60849958" w14:textId="77777777" w:rsidR="00CC1464" w:rsidRDefault="00E852AE" w:rsidP="00CC1464">
            <w:pPr>
              <w:jc w:val="center"/>
              <w:rPr>
                <w:rFonts w:cstheme="minorHAnsi"/>
                <w:sz w:val="24"/>
                <w:szCs w:val="32"/>
              </w:rPr>
            </w:pPr>
            <w:r w:rsidRPr="00A8254E">
              <w:rPr>
                <w:rFonts w:cstheme="minorHAnsi"/>
                <w:b/>
                <w:sz w:val="24"/>
                <w:szCs w:val="32"/>
              </w:rPr>
              <w:t>RUS</w:t>
            </w:r>
            <w:r w:rsidR="00A836AD" w:rsidRPr="00A8254E">
              <w:rPr>
                <w:rFonts w:cstheme="minorHAnsi"/>
                <w:b/>
                <w:sz w:val="24"/>
                <w:szCs w:val="32"/>
              </w:rPr>
              <w:t>S</w:t>
            </w:r>
            <w:r w:rsidRPr="00A8254E">
              <w:rPr>
                <w:rFonts w:cstheme="minorHAnsi"/>
                <w:b/>
                <w:sz w:val="24"/>
                <w:szCs w:val="32"/>
              </w:rPr>
              <w:t>IA</w:t>
            </w:r>
          </w:p>
          <w:p w14:paraId="59FBBB94" w14:textId="77777777" w:rsidR="00A8254E" w:rsidRPr="00A8254E" w:rsidRDefault="00A8254E" w:rsidP="00CC1464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From Russia with love</w:t>
            </w:r>
          </w:p>
        </w:tc>
        <w:tc>
          <w:tcPr>
            <w:tcW w:w="4394" w:type="dxa"/>
            <w:gridSpan w:val="3"/>
          </w:tcPr>
          <w:p w14:paraId="29580B36" w14:textId="77777777" w:rsidR="00CC1464" w:rsidRDefault="00E852AE" w:rsidP="00CC1464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A8254E">
              <w:rPr>
                <w:rFonts w:cstheme="minorHAnsi"/>
                <w:b/>
                <w:sz w:val="24"/>
                <w:szCs w:val="32"/>
              </w:rPr>
              <w:t>MAYANS</w:t>
            </w:r>
          </w:p>
          <w:p w14:paraId="31B2E66B" w14:textId="77777777" w:rsidR="00A8254E" w:rsidRPr="00E07C93" w:rsidRDefault="00E07C93" w:rsidP="00E07C93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 xml:space="preserve">                 </w:t>
            </w:r>
            <w:r w:rsidRPr="00E07C93">
              <w:rPr>
                <w:rFonts w:cstheme="minorHAnsi"/>
                <w:sz w:val="24"/>
                <w:szCs w:val="32"/>
              </w:rPr>
              <w:t>The Magic Mayans</w:t>
            </w:r>
          </w:p>
        </w:tc>
      </w:tr>
      <w:tr w:rsidR="00CC1464" w:rsidRPr="00704C1C" w14:paraId="3D626B52" w14:textId="77777777" w:rsidTr="00675086">
        <w:tc>
          <w:tcPr>
            <w:tcW w:w="1838" w:type="dxa"/>
          </w:tcPr>
          <w:p w14:paraId="6E494C63" w14:textId="77777777" w:rsidR="00CC1464" w:rsidRPr="000B4560" w:rsidRDefault="00CC1464" w:rsidP="00CC1464">
            <w:pPr>
              <w:jc w:val="center"/>
              <w:rPr>
                <w:rFonts w:cstheme="minorHAnsi"/>
                <w:sz w:val="24"/>
                <w:szCs w:val="32"/>
              </w:rPr>
            </w:pPr>
            <w:r w:rsidRPr="000B4560">
              <w:rPr>
                <w:rFonts w:cstheme="minorHAnsi"/>
                <w:sz w:val="24"/>
                <w:szCs w:val="32"/>
              </w:rPr>
              <w:t>Half Term Split</w:t>
            </w:r>
          </w:p>
        </w:tc>
        <w:tc>
          <w:tcPr>
            <w:tcW w:w="2410" w:type="dxa"/>
          </w:tcPr>
          <w:p w14:paraId="0D045AB8" w14:textId="77777777" w:rsidR="00CC1464" w:rsidRPr="000B4560" w:rsidRDefault="00CC1464" w:rsidP="00CC14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4560">
              <w:rPr>
                <w:rFonts w:cstheme="minorHAnsi"/>
                <w:sz w:val="24"/>
                <w:szCs w:val="24"/>
              </w:rPr>
              <w:t>Autumn 1</w:t>
            </w:r>
          </w:p>
        </w:tc>
        <w:tc>
          <w:tcPr>
            <w:tcW w:w="2268" w:type="dxa"/>
          </w:tcPr>
          <w:p w14:paraId="7B18F5EB" w14:textId="77777777" w:rsidR="00CC1464" w:rsidRPr="000B4560" w:rsidRDefault="00CC1464" w:rsidP="00CC14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4560">
              <w:rPr>
                <w:rFonts w:cstheme="minorHAnsi"/>
                <w:sz w:val="24"/>
                <w:szCs w:val="24"/>
              </w:rPr>
              <w:t>Autumn2</w:t>
            </w:r>
          </w:p>
        </w:tc>
        <w:tc>
          <w:tcPr>
            <w:tcW w:w="2410" w:type="dxa"/>
          </w:tcPr>
          <w:p w14:paraId="079F379A" w14:textId="77777777" w:rsidR="00CC1464" w:rsidRPr="000B4560" w:rsidRDefault="00CC1464" w:rsidP="00CC14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4560">
              <w:rPr>
                <w:rFonts w:cstheme="minorHAnsi"/>
                <w:sz w:val="24"/>
                <w:szCs w:val="24"/>
              </w:rPr>
              <w:t>Spring 1</w:t>
            </w:r>
          </w:p>
        </w:tc>
        <w:tc>
          <w:tcPr>
            <w:tcW w:w="2126" w:type="dxa"/>
          </w:tcPr>
          <w:p w14:paraId="0224D2E9" w14:textId="77777777" w:rsidR="00CC1464" w:rsidRPr="000B4560" w:rsidRDefault="00CC1464" w:rsidP="00CC14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4560">
              <w:rPr>
                <w:rFonts w:cstheme="minorHAnsi"/>
                <w:sz w:val="24"/>
                <w:szCs w:val="24"/>
              </w:rPr>
              <w:t>Spring 2</w:t>
            </w:r>
          </w:p>
        </w:tc>
        <w:tc>
          <w:tcPr>
            <w:tcW w:w="2410" w:type="dxa"/>
          </w:tcPr>
          <w:p w14:paraId="59BBDE74" w14:textId="77777777" w:rsidR="00CC1464" w:rsidRPr="000B4560" w:rsidRDefault="00CC1464" w:rsidP="00CC14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4560">
              <w:rPr>
                <w:rFonts w:cstheme="minorHAnsi"/>
                <w:sz w:val="24"/>
                <w:szCs w:val="24"/>
              </w:rPr>
              <w:t>Summer 1</w:t>
            </w:r>
          </w:p>
        </w:tc>
        <w:tc>
          <w:tcPr>
            <w:tcW w:w="1984" w:type="dxa"/>
            <w:gridSpan w:val="2"/>
          </w:tcPr>
          <w:p w14:paraId="1751EF9F" w14:textId="77777777" w:rsidR="00CC1464" w:rsidRPr="000B4560" w:rsidRDefault="00CC1464" w:rsidP="00CC14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4560">
              <w:rPr>
                <w:rFonts w:cstheme="minorHAnsi"/>
                <w:sz w:val="24"/>
                <w:szCs w:val="24"/>
              </w:rPr>
              <w:t>Summer 2</w:t>
            </w:r>
          </w:p>
        </w:tc>
      </w:tr>
      <w:tr w:rsidR="00F4233F" w:rsidRPr="00704C1C" w14:paraId="3937E226" w14:textId="77777777" w:rsidTr="0049729D">
        <w:tc>
          <w:tcPr>
            <w:tcW w:w="1838" w:type="dxa"/>
            <w:vAlign w:val="center"/>
          </w:tcPr>
          <w:p w14:paraId="03BC0A5A" w14:textId="77777777" w:rsidR="00F4233F" w:rsidRPr="000B4560" w:rsidRDefault="00F4233F" w:rsidP="003410A7">
            <w:pPr>
              <w:jc w:val="center"/>
              <w:rPr>
                <w:rFonts w:cstheme="minorHAnsi"/>
                <w:sz w:val="24"/>
                <w:szCs w:val="32"/>
              </w:rPr>
            </w:pPr>
            <w:r w:rsidRPr="000B4560">
              <w:rPr>
                <w:rFonts w:cstheme="minorHAnsi"/>
                <w:sz w:val="24"/>
                <w:szCs w:val="32"/>
              </w:rPr>
              <w:t>Focus Curriculum Principle</w:t>
            </w:r>
          </w:p>
        </w:tc>
        <w:tc>
          <w:tcPr>
            <w:tcW w:w="4678" w:type="dxa"/>
            <w:gridSpan w:val="2"/>
            <w:vAlign w:val="center"/>
          </w:tcPr>
          <w:p w14:paraId="5FE5BED7" w14:textId="77777777" w:rsidR="00F4233F" w:rsidRPr="000B4560" w:rsidRDefault="00F4233F" w:rsidP="00F4233F">
            <w:pPr>
              <w:jc w:val="center"/>
              <w:rPr>
                <w:rFonts w:cstheme="minorHAnsi"/>
                <w:sz w:val="24"/>
              </w:rPr>
            </w:pPr>
            <w:r w:rsidRPr="000B4560">
              <w:rPr>
                <w:rFonts w:cstheme="minorHAnsi"/>
                <w:sz w:val="24"/>
              </w:rPr>
              <w:t>Challenging, engaging, motivating</w:t>
            </w:r>
            <w:r w:rsidR="003A74C1">
              <w:rPr>
                <w:rFonts w:cstheme="minorHAnsi"/>
                <w:sz w:val="24"/>
              </w:rPr>
              <w:t xml:space="preserve">             </w:t>
            </w:r>
            <w:r w:rsidR="003A74C1" w:rsidRPr="000B4560">
              <w:rPr>
                <w:rFonts w:cstheme="minorHAnsi"/>
                <w:sz w:val="24"/>
              </w:rPr>
              <w:t xml:space="preserve"> High quality outcomes, deep learning</w:t>
            </w:r>
          </w:p>
        </w:tc>
        <w:tc>
          <w:tcPr>
            <w:tcW w:w="4536" w:type="dxa"/>
            <w:gridSpan w:val="2"/>
            <w:vAlign w:val="center"/>
          </w:tcPr>
          <w:p w14:paraId="0BD71507" w14:textId="77777777" w:rsidR="00F4233F" w:rsidRPr="000B4560" w:rsidRDefault="00F4233F" w:rsidP="00F4233F">
            <w:pPr>
              <w:jc w:val="center"/>
              <w:rPr>
                <w:rFonts w:cstheme="minorHAnsi"/>
                <w:sz w:val="24"/>
              </w:rPr>
            </w:pPr>
            <w:r w:rsidRPr="000B4560">
              <w:rPr>
                <w:rFonts w:cstheme="minorHAnsi"/>
                <w:sz w:val="24"/>
              </w:rPr>
              <w:t>High quality outcomes, deep learning</w:t>
            </w:r>
          </w:p>
        </w:tc>
        <w:tc>
          <w:tcPr>
            <w:tcW w:w="4394" w:type="dxa"/>
            <w:gridSpan w:val="3"/>
            <w:vAlign w:val="center"/>
          </w:tcPr>
          <w:p w14:paraId="554E55A1" w14:textId="77777777" w:rsidR="00F4233F" w:rsidRPr="000B4560" w:rsidRDefault="00F4233F" w:rsidP="00F4233F">
            <w:pPr>
              <w:jc w:val="center"/>
              <w:rPr>
                <w:rFonts w:cstheme="minorHAnsi"/>
                <w:sz w:val="24"/>
              </w:rPr>
            </w:pPr>
            <w:r w:rsidRPr="000B4560">
              <w:rPr>
                <w:rFonts w:cstheme="minorHAnsi"/>
                <w:sz w:val="24"/>
              </w:rPr>
              <w:t>Opportunities for memorable experiences</w:t>
            </w:r>
          </w:p>
        </w:tc>
      </w:tr>
      <w:tr w:rsidR="00F4233F" w:rsidRPr="00704C1C" w14:paraId="0659498C" w14:textId="77777777" w:rsidTr="0094551C">
        <w:tc>
          <w:tcPr>
            <w:tcW w:w="1838" w:type="dxa"/>
            <w:vAlign w:val="center"/>
          </w:tcPr>
          <w:p w14:paraId="4F3EF9FC" w14:textId="74B0A461" w:rsidR="006F3DB9" w:rsidRDefault="006F3DB9" w:rsidP="006F3DB9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Film Clips</w:t>
            </w:r>
          </w:p>
          <w:p w14:paraId="7A5069E0" w14:textId="235D597E" w:rsidR="00F4233F" w:rsidRPr="000B4560" w:rsidRDefault="00F4233F" w:rsidP="006F3DB9">
            <w:pPr>
              <w:rPr>
                <w:rFonts w:cstheme="minorHAnsi"/>
                <w:sz w:val="24"/>
                <w:szCs w:val="32"/>
              </w:rPr>
            </w:pPr>
            <w:r w:rsidRPr="000B4560">
              <w:rPr>
                <w:rFonts w:cstheme="minorHAnsi"/>
                <w:sz w:val="24"/>
                <w:szCs w:val="32"/>
              </w:rPr>
              <w:t xml:space="preserve"> Texts/Writing Opportunities)</w:t>
            </w:r>
          </w:p>
        </w:tc>
        <w:tc>
          <w:tcPr>
            <w:tcW w:w="4678" w:type="dxa"/>
            <w:gridSpan w:val="2"/>
          </w:tcPr>
          <w:p w14:paraId="685BBF78" w14:textId="77777777" w:rsidR="006F3DB9" w:rsidRDefault="00B80771" w:rsidP="006F3DB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Text Driver: </w:t>
            </w:r>
            <w:r w:rsidR="00323643" w:rsidRPr="000B4560">
              <w:rPr>
                <w:rFonts w:cs="Arial"/>
                <w:sz w:val="24"/>
              </w:rPr>
              <w:t xml:space="preserve">Way </w:t>
            </w:r>
            <w:r w:rsidR="006F3DB9">
              <w:rPr>
                <w:rFonts w:cs="Arial"/>
                <w:sz w:val="24"/>
              </w:rPr>
              <w:t>H</w:t>
            </w:r>
            <w:r w:rsidR="00323643" w:rsidRPr="000B4560">
              <w:rPr>
                <w:rFonts w:cs="Arial"/>
                <w:sz w:val="24"/>
              </w:rPr>
              <w:t>ome</w:t>
            </w:r>
          </w:p>
          <w:p w14:paraId="5A68665B" w14:textId="5A43713B" w:rsidR="00F4233F" w:rsidRPr="006F3DB9" w:rsidRDefault="00323643" w:rsidP="006F3DB9">
            <w:pPr>
              <w:rPr>
                <w:rFonts w:cs="Arial"/>
                <w:sz w:val="24"/>
              </w:rPr>
            </w:pPr>
            <w:r w:rsidRPr="006F3DB9">
              <w:rPr>
                <w:rFonts w:cs="Arial"/>
                <w:sz w:val="24"/>
              </w:rPr>
              <w:t xml:space="preserve">Extracts of: </w:t>
            </w:r>
            <w:r w:rsidR="00F4233F" w:rsidRPr="006F3DB9">
              <w:rPr>
                <w:rFonts w:cs="Arial"/>
                <w:sz w:val="24"/>
              </w:rPr>
              <w:t>Goodnight Mr Tom</w:t>
            </w:r>
            <w:r w:rsidRPr="006F3DB9">
              <w:rPr>
                <w:rFonts w:cs="Arial"/>
                <w:sz w:val="24"/>
              </w:rPr>
              <w:t>, Once, Literacy Shed &amp;</w:t>
            </w:r>
            <w:r w:rsidR="006F3DB9" w:rsidRPr="006F3DB9">
              <w:rPr>
                <w:rFonts w:cs="Arial"/>
                <w:sz w:val="24"/>
              </w:rPr>
              <w:t xml:space="preserve"> BBC</w:t>
            </w:r>
            <w:r w:rsidRPr="006F3DB9">
              <w:rPr>
                <w:rFonts w:cs="Arial"/>
                <w:sz w:val="24"/>
              </w:rPr>
              <w:t xml:space="preserve"> Spy</w:t>
            </w:r>
            <w:r w:rsidR="006F3DB9" w:rsidRPr="006F3DB9">
              <w:rPr>
                <w:rFonts w:cs="Arial"/>
                <w:sz w:val="24"/>
              </w:rPr>
              <w:t xml:space="preserve"> W</w:t>
            </w:r>
            <w:r w:rsidRPr="006F3DB9">
              <w:rPr>
                <w:rFonts w:cs="Arial"/>
                <w:sz w:val="24"/>
              </w:rPr>
              <w:t>atch</w:t>
            </w:r>
          </w:p>
          <w:p w14:paraId="2984D760" w14:textId="58FA891D" w:rsidR="006F3DB9" w:rsidRPr="006F3DB9" w:rsidRDefault="00FE08D0" w:rsidP="006F3DB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Persuasive letter writing</w:t>
            </w:r>
          </w:p>
          <w:p w14:paraId="13489EA0" w14:textId="77777777" w:rsidR="006F3DB9" w:rsidRPr="006F3DB9" w:rsidRDefault="006F3DB9" w:rsidP="006F3DB9">
            <w:pPr>
              <w:rPr>
                <w:rFonts w:cs="Arial"/>
                <w:sz w:val="24"/>
              </w:rPr>
            </w:pPr>
            <w:r w:rsidRPr="006F3DB9">
              <w:rPr>
                <w:rFonts w:cs="Arial"/>
                <w:sz w:val="24"/>
              </w:rPr>
              <w:t>Newspaper</w:t>
            </w:r>
          </w:p>
          <w:p w14:paraId="4624F973" w14:textId="77777777" w:rsidR="006F3DB9" w:rsidRDefault="006F3DB9" w:rsidP="006F3DB9">
            <w:pPr>
              <w:rPr>
                <w:rFonts w:cs="Arial"/>
                <w:sz w:val="24"/>
              </w:rPr>
            </w:pPr>
            <w:r w:rsidRPr="006F3DB9">
              <w:rPr>
                <w:rFonts w:cs="Arial"/>
                <w:sz w:val="24"/>
              </w:rPr>
              <w:t>Poetry</w:t>
            </w:r>
          </w:p>
          <w:p w14:paraId="130C7590" w14:textId="77777777" w:rsidR="006F3DB9" w:rsidRDefault="006F3DB9" w:rsidP="006F3DB9">
            <w:pPr>
              <w:rPr>
                <w:rFonts w:cs="Arial"/>
                <w:sz w:val="24"/>
              </w:rPr>
            </w:pPr>
          </w:p>
          <w:p w14:paraId="01C742BD" w14:textId="77777777" w:rsidR="006F3DB9" w:rsidRDefault="006F3DB9" w:rsidP="006F3DB9">
            <w:pPr>
              <w:rPr>
                <w:rFonts w:cs="Arial"/>
                <w:sz w:val="24"/>
              </w:rPr>
            </w:pPr>
          </w:p>
          <w:p w14:paraId="4BF393F4" w14:textId="77777777" w:rsidR="006F3DB9" w:rsidRDefault="006F3DB9" w:rsidP="006F3DB9">
            <w:pPr>
              <w:rPr>
                <w:rFonts w:cs="Arial"/>
                <w:sz w:val="24"/>
              </w:rPr>
            </w:pPr>
          </w:p>
          <w:p w14:paraId="1FD9B8EF" w14:textId="5457EB88" w:rsidR="006F3DB9" w:rsidRPr="006F3DB9" w:rsidRDefault="006F3DB9" w:rsidP="006F3DB9">
            <w:pPr>
              <w:rPr>
                <w:rFonts w:cs="Arial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0579161" w14:textId="77777777" w:rsidR="00FE08D0" w:rsidRPr="00FE08D0" w:rsidRDefault="00FE08D0" w:rsidP="00FE08D0">
            <w:pPr>
              <w:rPr>
                <w:rFonts w:cs="Arial"/>
                <w:sz w:val="24"/>
              </w:rPr>
            </w:pPr>
            <w:r w:rsidRPr="00FE08D0">
              <w:rPr>
                <w:rFonts w:cs="Arial"/>
                <w:sz w:val="24"/>
              </w:rPr>
              <w:t>Text Driver: Wolf Wilder</w:t>
            </w:r>
          </w:p>
          <w:p w14:paraId="6A711CE3" w14:textId="77777777" w:rsidR="00FE08D0" w:rsidRPr="00FE08D0" w:rsidRDefault="00FE08D0" w:rsidP="00FE08D0">
            <w:pPr>
              <w:rPr>
                <w:rFonts w:cs="Arial"/>
                <w:sz w:val="24"/>
              </w:rPr>
            </w:pPr>
            <w:r w:rsidRPr="00FE08D0">
              <w:rPr>
                <w:rFonts w:cs="Arial"/>
                <w:sz w:val="24"/>
              </w:rPr>
              <w:t>Extracts: Non Fiction- Non- Chronological report based on wolves</w:t>
            </w:r>
          </w:p>
          <w:p w14:paraId="106E2AFA" w14:textId="77777777" w:rsidR="00FE08D0" w:rsidRPr="00FE08D0" w:rsidRDefault="00FE08D0" w:rsidP="00FE08D0">
            <w:pPr>
              <w:rPr>
                <w:rFonts w:cs="Arial"/>
                <w:sz w:val="24"/>
              </w:rPr>
            </w:pPr>
            <w:r w:rsidRPr="00FE08D0">
              <w:rPr>
                <w:rFonts w:cs="Arial"/>
                <w:sz w:val="24"/>
              </w:rPr>
              <w:t>David Attenborough-Running with wolves</w:t>
            </w:r>
          </w:p>
          <w:p w14:paraId="6D736B9F" w14:textId="77777777" w:rsidR="00FE08D0" w:rsidRPr="00FE08D0" w:rsidRDefault="00FE08D0" w:rsidP="00FE08D0">
            <w:pPr>
              <w:rPr>
                <w:rFonts w:cs="Arial"/>
                <w:sz w:val="24"/>
              </w:rPr>
            </w:pPr>
            <w:r w:rsidRPr="00FE08D0">
              <w:rPr>
                <w:rFonts w:cs="Arial"/>
                <w:sz w:val="24"/>
              </w:rPr>
              <w:t>Descriptive writing (setting)</w:t>
            </w:r>
          </w:p>
          <w:p w14:paraId="7E985A33" w14:textId="7FF49271" w:rsidR="00F4233F" w:rsidRPr="0094551C" w:rsidRDefault="00FE08D0" w:rsidP="00FE08D0">
            <w:pPr>
              <w:rPr>
                <w:rFonts w:cs="Arial"/>
                <w:sz w:val="24"/>
              </w:rPr>
            </w:pPr>
            <w:r w:rsidRPr="00FE08D0">
              <w:rPr>
                <w:rFonts w:cs="Arial"/>
                <w:sz w:val="24"/>
              </w:rPr>
              <w:t>Narrative: from the perspective of a wolf</w:t>
            </w:r>
          </w:p>
        </w:tc>
        <w:tc>
          <w:tcPr>
            <w:tcW w:w="4394" w:type="dxa"/>
            <w:gridSpan w:val="3"/>
            <w:vAlign w:val="center"/>
          </w:tcPr>
          <w:p w14:paraId="362741DC" w14:textId="0D51CDD2" w:rsidR="00F4233F" w:rsidRDefault="006F3DB9" w:rsidP="00B80771">
            <w:pPr>
              <w:rPr>
                <w:rFonts w:cs="Arial"/>
                <w:sz w:val="24"/>
              </w:rPr>
            </w:pPr>
            <w:r w:rsidRPr="006F3DB9">
              <w:rPr>
                <w:rFonts w:cs="Arial"/>
                <w:sz w:val="24"/>
              </w:rPr>
              <w:t>Text Driver: Wonder</w:t>
            </w:r>
          </w:p>
          <w:p w14:paraId="1651ADC2" w14:textId="3F2A43B6" w:rsidR="00FE08D0" w:rsidRDefault="00FE08D0" w:rsidP="00B8077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Extracts: Romeo and Juliet (Child’s version)</w:t>
            </w:r>
          </w:p>
          <w:p w14:paraId="6C4AE00A" w14:textId="1E6B0C6E" w:rsidR="006F3DB9" w:rsidRDefault="006F3DB9" w:rsidP="00B8077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Film: Wonder</w:t>
            </w:r>
          </w:p>
          <w:p w14:paraId="0BC8AB36" w14:textId="39E04BC8" w:rsidR="00FE08D0" w:rsidRDefault="00FE08D0" w:rsidP="00B8077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Diary</w:t>
            </w:r>
          </w:p>
          <w:p w14:paraId="6CC7F851" w14:textId="16E511FA" w:rsidR="00FE08D0" w:rsidRDefault="00FE08D0" w:rsidP="00B8077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Love letters</w:t>
            </w:r>
          </w:p>
          <w:p w14:paraId="47B5143A" w14:textId="53DAD608" w:rsidR="006F3DB9" w:rsidRDefault="00FE08D0" w:rsidP="00B8077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Other w</w:t>
            </w:r>
            <w:r w:rsidR="006F3DB9">
              <w:rPr>
                <w:rFonts w:cs="Arial"/>
                <w:sz w:val="24"/>
              </w:rPr>
              <w:t>riting opportunities to be decided depending on gaps for moderation.</w:t>
            </w:r>
          </w:p>
          <w:p w14:paraId="0C3080AD" w14:textId="77777777" w:rsidR="006F3DB9" w:rsidRDefault="006F3DB9" w:rsidP="00B80771">
            <w:pPr>
              <w:rPr>
                <w:rFonts w:cs="Arial"/>
                <w:sz w:val="24"/>
              </w:rPr>
            </w:pPr>
          </w:p>
          <w:p w14:paraId="13F487A6" w14:textId="77777777" w:rsidR="006F3DB9" w:rsidRDefault="006F3DB9" w:rsidP="00B80771">
            <w:pPr>
              <w:rPr>
                <w:rFonts w:cs="Arial"/>
                <w:sz w:val="24"/>
              </w:rPr>
            </w:pPr>
          </w:p>
          <w:p w14:paraId="76469C18" w14:textId="77777777" w:rsidR="006F3DB9" w:rsidRDefault="006F3DB9" w:rsidP="00B80771">
            <w:pPr>
              <w:rPr>
                <w:rFonts w:cs="Arial"/>
                <w:sz w:val="24"/>
              </w:rPr>
            </w:pPr>
          </w:p>
          <w:p w14:paraId="35C94B44" w14:textId="270497F7" w:rsidR="006F3DB9" w:rsidRPr="000B4560" w:rsidRDefault="006F3DB9" w:rsidP="00B80771">
            <w:pPr>
              <w:rPr>
                <w:rFonts w:cs="Arial"/>
                <w:sz w:val="24"/>
              </w:rPr>
            </w:pPr>
          </w:p>
        </w:tc>
      </w:tr>
      <w:tr w:rsidR="006723D4" w:rsidRPr="00704C1C" w14:paraId="17811EB1" w14:textId="77777777" w:rsidTr="0049729D">
        <w:tc>
          <w:tcPr>
            <w:tcW w:w="1838" w:type="dxa"/>
            <w:vAlign w:val="center"/>
          </w:tcPr>
          <w:p w14:paraId="2A672B2B" w14:textId="77777777" w:rsidR="006723D4" w:rsidRPr="000B4560" w:rsidRDefault="006723D4" w:rsidP="003410A7">
            <w:pPr>
              <w:jc w:val="center"/>
              <w:rPr>
                <w:rFonts w:cstheme="minorHAnsi"/>
                <w:sz w:val="24"/>
                <w:szCs w:val="32"/>
              </w:rPr>
            </w:pPr>
            <w:r w:rsidRPr="000B4560">
              <w:rPr>
                <w:rFonts w:cstheme="minorHAnsi"/>
                <w:sz w:val="24"/>
                <w:szCs w:val="32"/>
              </w:rPr>
              <w:t>Maths</w:t>
            </w:r>
          </w:p>
        </w:tc>
        <w:tc>
          <w:tcPr>
            <w:tcW w:w="4678" w:type="dxa"/>
            <w:gridSpan w:val="2"/>
          </w:tcPr>
          <w:p w14:paraId="7551E4D1" w14:textId="77777777" w:rsidR="006723D4" w:rsidRDefault="00A8254E" w:rsidP="0049322D">
            <w:pPr>
              <w:rPr>
                <w:rFonts w:cs="Arial"/>
              </w:rPr>
            </w:pPr>
            <w:r w:rsidRPr="00A8254E">
              <w:rPr>
                <w:rFonts w:cs="Arial"/>
                <w:b/>
              </w:rPr>
              <w:t>Number</w:t>
            </w:r>
            <w:r>
              <w:rPr>
                <w:rFonts w:cs="Arial"/>
              </w:rPr>
              <w:t xml:space="preserve">: </w:t>
            </w:r>
            <w:r w:rsidR="006723D4">
              <w:rPr>
                <w:rFonts w:cs="Arial"/>
              </w:rPr>
              <w:t xml:space="preserve">Place value </w:t>
            </w:r>
            <w:r w:rsidRPr="00A8254E">
              <w:rPr>
                <w:rFonts w:cs="Arial"/>
                <w:b/>
              </w:rPr>
              <w:t>Number</w:t>
            </w:r>
            <w:r>
              <w:rPr>
                <w:rFonts w:cs="Arial"/>
              </w:rPr>
              <w:t xml:space="preserve">: </w:t>
            </w:r>
            <w:r w:rsidR="006723D4">
              <w:rPr>
                <w:rFonts w:cs="Arial"/>
              </w:rPr>
              <w:t xml:space="preserve">The Four Operations </w:t>
            </w:r>
            <w:r w:rsidRPr="00A8254E">
              <w:rPr>
                <w:rFonts w:cs="Arial"/>
                <w:b/>
              </w:rPr>
              <w:t>Number</w:t>
            </w:r>
            <w:r>
              <w:rPr>
                <w:rFonts w:cs="Arial"/>
              </w:rPr>
              <w:t>: Fractions</w:t>
            </w:r>
            <w:r w:rsidR="006723D4">
              <w:rPr>
                <w:rFonts w:cs="Arial"/>
              </w:rPr>
              <w:t xml:space="preserve"> </w:t>
            </w:r>
          </w:p>
          <w:p w14:paraId="3C621876" w14:textId="77777777" w:rsidR="006F3DB9" w:rsidRDefault="006F3DB9" w:rsidP="0049322D">
            <w:pPr>
              <w:rPr>
                <w:rFonts w:cs="Arial"/>
              </w:rPr>
            </w:pPr>
          </w:p>
          <w:p w14:paraId="38C4E198" w14:textId="77777777" w:rsidR="006F3DB9" w:rsidRDefault="006F3DB9" w:rsidP="0049322D">
            <w:pPr>
              <w:rPr>
                <w:rFonts w:cs="Arial"/>
              </w:rPr>
            </w:pPr>
          </w:p>
          <w:p w14:paraId="093CBDCB" w14:textId="77777777" w:rsidR="006F3DB9" w:rsidRDefault="006F3DB9" w:rsidP="0049322D">
            <w:pPr>
              <w:rPr>
                <w:rFonts w:cs="Arial"/>
              </w:rPr>
            </w:pPr>
          </w:p>
          <w:p w14:paraId="7C33FD22" w14:textId="77777777" w:rsidR="006F3DB9" w:rsidRDefault="006F3DB9" w:rsidP="0049322D">
            <w:pPr>
              <w:rPr>
                <w:rFonts w:cs="Arial"/>
              </w:rPr>
            </w:pPr>
          </w:p>
          <w:p w14:paraId="49BCF7E2" w14:textId="77777777" w:rsidR="006F3DB9" w:rsidRDefault="006F3DB9" w:rsidP="0049322D">
            <w:pPr>
              <w:rPr>
                <w:rFonts w:cs="Arial"/>
              </w:rPr>
            </w:pPr>
          </w:p>
          <w:p w14:paraId="52EFEA02" w14:textId="718300A7" w:rsidR="006F3DB9" w:rsidRPr="00AC3B44" w:rsidRDefault="006F3DB9" w:rsidP="0049322D">
            <w:pPr>
              <w:rPr>
                <w:rFonts w:cs="Arial"/>
              </w:rPr>
            </w:pPr>
          </w:p>
        </w:tc>
        <w:tc>
          <w:tcPr>
            <w:tcW w:w="4536" w:type="dxa"/>
            <w:gridSpan w:val="2"/>
          </w:tcPr>
          <w:p w14:paraId="58F14350" w14:textId="77777777" w:rsidR="006723D4" w:rsidRPr="00AC3B44" w:rsidRDefault="00A8254E" w:rsidP="0049729D">
            <w:r w:rsidRPr="00A8254E">
              <w:rPr>
                <w:rFonts w:cs="Arial"/>
                <w:b/>
              </w:rPr>
              <w:lastRenderedPageBreak/>
              <w:t>Number</w:t>
            </w:r>
            <w:r>
              <w:rPr>
                <w:rFonts w:cs="Arial"/>
              </w:rPr>
              <w:t xml:space="preserve">: </w:t>
            </w:r>
            <w:r>
              <w:t xml:space="preserve">Decimals </w:t>
            </w:r>
            <w:r w:rsidRPr="00A8254E">
              <w:rPr>
                <w:rFonts w:cs="Arial"/>
                <w:b/>
              </w:rPr>
              <w:t>Number</w:t>
            </w:r>
            <w:r>
              <w:rPr>
                <w:rFonts w:cs="Arial"/>
              </w:rPr>
              <w:t>:</w:t>
            </w:r>
            <w:r>
              <w:t xml:space="preserve"> Percentages </w:t>
            </w:r>
            <w:r w:rsidRPr="00A8254E">
              <w:rPr>
                <w:rFonts w:cs="Arial"/>
                <w:b/>
              </w:rPr>
              <w:t>Number</w:t>
            </w:r>
            <w:r>
              <w:rPr>
                <w:rFonts w:cs="Arial"/>
              </w:rPr>
              <w:t>:</w:t>
            </w:r>
            <w:r w:rsidR="006723D4">
              <w:t xml:space="preserve"> Algebra, </w:t>
            </w:r>
            <w:r>
              <w:rPr>
                <w:b/>
              </w:rPr>
              <w:t xml:space="preserve">Measurement: </w:t>
            </w:r>
            <w:r w:rsidR="006723D4">
              <w:t xml:space="preserve">Converting units, Perimeter, Area </w:t>
            </w:r>
            <w:r w:rsidR="0049729D">
              <w:t>&amp;</w:t>
            </w:r>
            <w:r w:rsidR="006723D4">
              <w:t xml:space="preserve"> Volume, </w:t>
            </w:r>
            <w:r>
              <w:rPr>
                <w:b/>
              </w:rPr>
              <w:t xml:space="preserve">Number: </w:t>
            </w:r>
            <w:r w:rsidR="006723D4">
              <w:t>Ratio</w:t>
            </w:r>
          </w:p>
        </w:tc>
        <w:tc>
          <w:tcPr>
            <w:tcW w:w="4394" w:type="dxa"/>
            <w:gridSpan w:val="3"/>
          </w:tcPr>
          <w:p w14:paraId="3AB0462E" w14:textId="77777777" w:rsidR="006723D4" w:rsidRPr="00AC3B44" w:rsidRDefault="00A8254E" w:rsidP="00CC1464">
            <w:r>
              <w:rPr>
                <w:b/>
              </w:rPr>
              <w:t xml:space="preserve">Geometry: </w:t>
            </w:r>
            <w:r>
              <w:t xml:space="preserve">Properties of Shape, </w:t>
            </w:r>
            <w:r w:rsidRPr="00A8254E">
              <w:rPr>
                <w:b/>
              </w:rPr>
              <w:t>Problem</w:t>
            </w:r>
            <w:r w:rsidR="006723D4">
              <w:t xml:space="preserve"> </w:t>
            </w:r>
            <w:r w:rsidR="006723D4" w:rsidRPr="00A8254E">
              <w:rPr>
                <w:b/>
              </w:rPr>
              <w:t>solving</w:t>
            </w:r>
            <w:r w:rsidR="006723D4">
              <w:t xml:space="preserve">, </w:t>
            </w:r>
            <w:r w:rsidR="006723D4" w:rsidRPr="00A8254E">
              <w:rPr>
                <w:b/>
              </w:rPr>
              <w:t>Statistics</w:t>
            </w:r>
            <w:r w:rsidR="006723D4">
              <w:t xml:space="preserve">, </w:t>
            </w:r>
            <w:r w:rsidR="0049322D">
              <w:rPr>
                <w:rFonts w:cs="Arial"/>
                <w:b/>
              </w:rPr>
              <w:t xml:space="preserve">Geometry: </w:t>
            </w:r>
            <w:r w:rsidR="0049322D">
              <w:rPr>
                <w:rFonts w:cs="Arial"/>
              </w:rPr>
              <w:t>Position &amp; Direction</w:t>
            </w:r>
            <w:r w:rsidR="0049322D" w:rsidRPr="00A8254E">
              <w:rPr>
                <w:b/>
              </w:rPr>
              <w:t xml:space="preserve"> </w:t>
            </w:r>
            <w:r w:rsidR="006723D4" w:rsidRPr="00A8254E">
              <w:rPr>
                <w:b/>
              </w:rPr>
              <w:t>Investigations</w:t>
            </w:r>
          </w:p>
        </w:tc>
      </w:tr>
      <w:tr w:rsidR="00CC1464" w:rsidRPr="00704C1C" w14:paraId="00ABB2DF" w14:textId="77777777" w:rsidTr="00675086">
        <w:tc>
          <w:tcPr>
            <w:tcW w:w="1838" w:type="dxa"/>
            <w:vAlign w:val="center"/>
          </w:tcPr>
          <w:p w14:paraId="4F8326D2" w14:textId="77777777" w:rsidR="00CC1464" w:rsidRPr="000B4560" w:rsidRDefault="00CC1464" w:rsidP="003410A7">
            <w:pPr>
              <w:jc w:val="center"/>
              <w:rPr>
                <w:rFonts w:cstheme="minorHAnsi"/>
                <w:sz w:val="24"/>
                <w:szCs w:val="32"/>
              </w:rPr>
            </w:pPr>
            <w:r w:rsidRPr="000B4560">
              <w:rPr>
                <w:rFonts w:cstheme="minorHAnsi"/>
                <w:sz w:val="24"/>
                <w:szCs w:val="32"/>
              </w:rPr>
              <w:t>Science</w:t>
            </w:r>
          </w:p>
        </w:tc>
        <w:tc>
          <w:tcPr>
            <w:tcW w:w="2410" w:type="dxa"/>
          </w:tcPr>
          <w:p w14:paraId="75751ACE" w14:textId="77777777" w:rsidR="00CC1464" w:rsidRPr="00D57714" w:rsidRDefault="00F4233F" w:rsidP="00A8254E">
            <w:pPr>
              <w:rPr>
                <w:rFonts w:cs="Arial"/>
                <w:b/>
                <w:sz w:val="18"/>
              </w:rPr>
            </w:pPr>
            <w:r w:rsidRPr="00D57714">
              <w:rPr>
                <w:rFonts w:cs="Arial"/>
                <w:b/>
                <w:sz w:val="18"/>
              </w:rPr>
              <w:t>Light</w:t>
            </w:r>
          </w:p>
          <w:p w14:paraId="28924CD8" w14:textId="77777777" w:rsidR="003410A7" w:rsidRPr="00D57714" w:rsidRDefault="003410A7" w:rsidP="00A8254E">
            <w:pPr>
              <w:rPr>
                <w:sz w:val="18"/>
              </w:rPr>
            </w:pPr>
            <w:r w:rsidRPr="00D57714">
              <w:rPr>
                <w:sz w:val="18"/>
              </w:rPr>
              <w:t>Use the idea that light travels in straight lines to explain objects are seen because they give out or reflect light into the eye</w:t>
            </w:r>
          </w:p>
          <w:p w14:paraId="0F9AC5A0" w14:textId="77777777" w:rsidR="003410A7" w:rsidRPr="00D57714" w:rsidRDefault="003410A7" w:rsidP="00A8254E">
            <w:pPr>
              <w:rPr>
                <w:sz w:val="18"/>
              </w:rPr>
            </w:pPr>
            <w:r w:rsidRPr="00D57714">
              <w:rPr>
                <w:sz w:val="18"/>
              </w:rPr>
              <w:t xml:space="preserve">Explain that we see things because light travels from light sources to our eyes or from light sources to objects </w:t>
            </w:r>
            <w:r w:rsidR="00D57714" w:rsidRPr="00D57714">
              <w:rPr>
                <w:sz w:val="18"/>
              </w:rPr>
              <w:t>&amp;</w:t>
            </w:r>
            <w:r w:rsidRPr="00D57714">
              <w:rPr>
                <w:sz w:val="18"/>
              </w:rPr>
              <w:t xml:space="preserve"> then to eyes</w:t>
            </w:r>
          </w:p>
          <w:p w14:paraId="3F9C45B8" w14:textId="77777777" w:rsidR="003410A7" w:rsidRPr="00D57714" w:rsidRDefault="003410A7" w:rsidP="00A8254E">
            <w:pPr>
              <w:rPr>
                <w:sz w:val="18"/>
              </w:rPr>
            </w:pPr>
            <w:r w:rsidRPr="00D57714">
              <w:rPr>
                <w:sz w:val="18"/>
              </w:rPr>
              <w:t>Use the idea that light travels in straight lines to explain why shadows have the same shape as the objects that cast them.</w:t>
            </w:r>
          </w:p>
          <w:p w14:paraId="692B7F54" w14:textId="77777777" w:rsidR="003410A7" w:rsidRPr="00AC3B44" w:rsidRDefault="003410A7" w:rsidP="00A8254E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44C0B167" w14:textId="77777777" w:rsidR="00CC1464" w:rsidRPr="00D57714" w:rsidRDefault="00F4233F" w:rsidP="00A8254E">
            <w:pPr>
              <w:rPr>
                <w:rFonts w:cs="Arial"/>
                <w:b/>
                <w:sz w:val="18"/>
              </w:rPr>
            </w:pPr>
            <w:r w:rsidRPr="00D57714">
              <w:rPr>
                <w:rFonts w:cs="Arial"/>
                <w:b/>
                <w:sz w:val="18"/>
              </w:rPr>
              <w:t>Electricity</w:t>
            </w:r>
          </w:p>
          <w:p w14:paraId="2F6287DF" w14:textId="77777777" w:rsidR="00335AE8" w:rsidRPr="00D57714" w:rsidRDefault="00335AE8" w:rsidP="00A8254E">
            <w:pPr>
              <w:rPr>
                <w:sz w:val="18"/>
              </w:rPr>
            </w:pPr>
            <w:r w:rsidRPr="00D57714">
              <w:rPr>
                <w:sz w:val="18"/>
              </w:rPr>
              <w:t xml:space="preserve">Associate the brightness of a lamp or the volume of a buzzer with the number </w:t>
            </w:r>
            <w:r w:rsidR="00D57714" w:rsidRPr="00D57714">
              <w:rPr>
                <w:sz w:val="18"/>
              </w:rPr>
              <w:t>&amp;</w:t>
            </w:r>
            <w:r w:rsidRPr="00D57714">
              <w:rPr>
                <w:sz w:val="18"/>
              </w:rPr>
              <w:t xml:space="preserve"> voltage of cells used in the circuit</w:t>
            </w:r>
          </w:p>
          <w:p w14:paraId="72034C7A" w14:textId="77777777" w:rsidR="00335AE8" w:rsidRPr="00D57714" w:rsidRDefault="00335AE8" w:rsidP="00A8254E">
            <w:pPr>
              <w:rPr>
                <w:sz w:val="18"/>
              </w:rPr>
            </w:pPr>
            <w:r w:rsidRPr="00D57714">
              <w:rPr>
                <w:sz w:val="18"/>
              </w:rPr>
              <w:t xml:space="preserve">Compare </w:t>
            </w:r>
            <w:r w:rsidR="00D57714" w:rsidRPr="00D57714">
              <w:rPr>
                <w:sz w:val="18"/>
              </w:rPr>
              <w:t>&amp;</w:t>
            </w:r>
            <w:r w:rsidRPr="00D57714">
              <w:rPr>
                <w:sz w:val="18"/>
              </w:rPr>
              <w:t xml:space="preserve"> give reasons for variations in how components function, including the brightness of bulbs, the loudness of buzzers </w:t>
            </w:r>
            <w:r w:rsidR="00D57714" w:rsidRPr="00D57714">
              <w:rPr>
                <w:sz w:val="18"/>
              </w:rPr>
              <w:t>&amp;</w:t>
            </w:r>
            <w:r w:rsidRPr="00D57714">
              <w:rPr>
                <w:sz w:val="18"/>
              </w:rPr>
              <w:t xml:space="preserve"> the on/off position of switches</w:t>
            </w:r>
          </w:p>
          <w:p w14:paraId="0399D5B1" w14:textId="77777777" w:rsidR="00335AE8" w:rsidRPr="00D57714" w:rsidRDefault="00335AE8" w:rsidP="00A8254E">
            <w:pPr>
              <w:rPr>
                <w:sz w:val="18"/>
              </w:rPr>
            </w:pPr>
            <w:r w:rsidRPr="00D57714">
              <w:rPr>
                <w:sz w:val="18"/>
              </w:rPr>
              <w:t>Use recognised symbols when representing a simple circuit in a diagram.</w:t>
            </w:r>
          </w:p>
          <w:p w14:paraId="3FA79409" w14:textId="77777777" w:rsidR="00335AE8" w:rsidRPr="003223B0" w:rsidRDefault="00335AE8" w:rsidP="00A8254E">
            <w:pPr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14:paraId="1AE6E19B" w14:textId="77777777" w:rsidR="00CC1464" w:rsidRPr="00D57714" w:rsidRDefault="00A836AD" w:rsidP="00A8254E">
            <w:pPr>
              <w:rPr>
                <w:rFonts w:cs="Arial"/>
                <w:b/>
                <w:sz w:val="18"/>
              </w:rPr>
            </w:pPr>
            <w:r w:rsidRPr="00D57714">
              <w:rPr>
                <w:rFonts w:cs="Arial"/>
                <w:b/>
                <w:sz w:val="18"/>
              </w:rPr>
              <w:t>Animals, including humans</w:t>
            </w:r>
          </w:p>
          <w:p w14:paraId="2669C3F6" w14:textId="77777777" w:rsidR="002A6E58" w:rsidRPr="00D57714" w:rsidRDefault="002A6E58" w:rsidP="00A8254E">
            <w:pPr>
              <w:rPr>
                <w:sz w:val="18"/>
              </w:rPr>
            </w:pPr>
            <w:r w:rsidRPr="00D57714">
              <w:rPr>
                <w:sz w:val="18"/>
              </w:rPr>
              <w:t xml:space="preserve">Identify </w:t>
            </w:r>
            <w:r w:rsidR="00D57714" w:rsidRPr="00D57714">
              <w:rPr>
                <w:sz w:val="18"/>
              </w:rPr>
              <w:t>&amp;</w:t>
            </w:r>
            <w:r w:rsidRPr="00D57714">
              <w:rPr>
                <w:sz w:val="18"/>
              </w:rPr>
              <w:t xml:space="preserve"> name the main parts of the human circulatory system, </w:t>
            </w:r>
            <w:r w:rsidR="00D57714" w:rsidRPr="00D57714">
              <w:rPr>
                <w:sz w:val="18"/>
              </w:rPr>
              <w:t>&amp;</w:t>
            </w:r>
            <w:r w:rsidRPr="00D57714">
              <w:rPr>
                <w:sz w:val="18"/>
              </w:rPr>
              <w:t xml:space="preserve"> describe the functions of the heart, blood vessels </w:t>
            </w:r>
            <w:r w:rsidR="00D57714" w:rsidRPr="00D57714">
              <w:rPr>
                <w:sz w:val="18"/>
              </w:rPr>
              <w:t>&amp;</w:t>
            </w:r>
            <w:r w:rsidRPr="00D57714">
              <w:rPr>
                <w:sz w:val="18"/>
              </w:rPr>
              <w:t xml:space="preserve"> blood</w:t>
            </w:r>
          </w:p>
          <w:p w14:paraId="428F873D" w14:textId="77777777" w:rsidR="002A6E58" w:rsidRPr="00D57714" w:rsidRDefault="002A6E58" w:rsidP="00A8254E">
            <w:pPr>
              <w:rPr>
                <w:sz w:val="18"/>
              </w:rPr>
            </w:pPr>
            <w:r w:rsidRPr="00D57714">
              <w:rPr>
                <w:sz w:val="18"/>
              </w:rPr>
              <w:t xml:space="preserve">Recognise the impact of diet, exercise, drugs </w:t>
            </w:r>
            <w:r w:rsidR="00D57714" w:rsidRPr="00D57714">
              <w:rPr>
                <w:sz w:val="18"/>
              </w:rPr>
              <w:t>&amp;</w:t>
            </w:r>
            <w:r w:rsidRPr="00D57714">
              <w:rPr>
                <w:sz w:val="18"/>
              </w:rPr>
              <w:t xml:space="preserve"> lifestyle on the way their bodies function</w:t>
            </w:r>
          </w:p>
          <w:p w14:paraId="174404F5" w14:textId="77777777" w:rsidR="002A6E58" w:rsidRPr="00D57714" w:rsidRDefault="002A6E58" w:rsidP="00A8254E">
            <w:pPr>
              <w:rPr>
                <w:sz w:val="18"/>
              </w:rPr>
            </w:pPr>
            <w:r w:rsidRPr="00D57714">
              <w:rPr>
                <w:sz w:val="18"/>
              </w:rPr>
              <w:t xml:space="preserve">Describe the ways in which nutrients </w:t>
            </w:r>
            <w:r w:rsidR="00D57714" w:rsidRPr="00D57714">
              <w:rPr>
                <w:sz w:val="18"/>
              </w:rPr>
              <w:t>&amp;</w:t>
            </w:r>
            <w:r w:rsidRPr="00D57714">
              <w:rPr>
                <w:sz w:val="18"/>
              </w:rPr>
              <w:t xml:space="preserve"> water are transported within animals, including humans.</w:t>
            </w:r>
          </w:p>
          <w:p w14:paraId="277EDDA8" w14:textId="77777777" w:rsidR="002A6E58" w:rsidRPr="00D57714" w:rsidRDefault="002A6E58" w:rsidP="00A8254E">
            <w:pPr>
              <w:rPr>
                <w:sz w:val="18"/>
              </w:rPr>
            </w:pPr>
          </w:p>
          <w:p w14:paraId="490A47C7" w14:textId="77777777" w:rsidR="002A6E58" w:rsidRPr="002A6E58" w:rsidRDefault="002A6E58" w:rsidP="00A8254E">
            <w:pPr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2A707DA7" w14:textId="77777777" w:rsidR="00CC1464" w:rsidRPr="00AC3B44" w:rsidRDefault="00CC1464" w:rsidP="00A8254E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89139C6" w14:textId="77777777" w:rsidR="00CC1464" w:rsidRPr="00E138F7" w:rsidRDefault="00A836AD" w:rsidP="00A8254E">
            <w:pPr>
              <w:rPr>
                <w:rFonts w:cs="Arial"/>
                <w:b/>
                <w:sz w:val="18"/>
              </w:rPr>
            </w:pPr>
            <w:r w:rsidRPr="00E138F7">
              <w:rPr>
                <w:rFonts w:cs="Arial"/>
                <w:b/>
                <w:sz w:val="18"/>
              </w:rPr>
              <w:t xml:space="preserve">Living things </w:t>
            </w:r>
            <w:r w:rsidR="00D57714" w:rsidRPr="00E138F7">
              <w:rPr>
                <w:rFonts w:cs="Arial"/>
                <w:b/>
                <w:sz w:val="18"/>
              </w:rPr>
              <w:t>&amp;</w:t>
            </w:r>
            <w:r w:rsidRPr="00E138F7">
              <w:rPr>
                <w:rFonts w:cs="Arial"/>
                <w:b/>
                <w:sz w:val="18"/>
              </w:rPr>
              <w:t xml:space="preserve"> their habitats</w:t>
            </w:r>
          </w:p>
          <w:p w14:paraId="36622D0F" w14:textId="77777777" w:rsidR="002A6E58" w:rsidRPr="00E138F7" w:rsidRDefault="002A6E58" w:rsidP="00A8254E">
            <w:pPr>
              <w:rPr>
                <w:sz w:val="18"/>
              </w:rPr>
            </w:pPr>
            <w:r w:rsidRPr="00E138F7">
              <w:rPr>
                <w:sz w:val="18"/>
              </w:rPr>
              <w:t xml:space="preserve">Describe how living things are classified into broad groups according to common observable characteristics </w:t>
            </w:r>
            <w:r w:rsidR="00D57714" w:rsidRPr="00E138F7">
              <w:rPr>
                <w:sz w:val="18"/>
              </w:rPr>
              <w:t>&amp;</w:t>
            </w:r>
            <w:r w:rsidRPr="00E138F7">
              <w:rPr>
                <w:sz w:val="18"/>
              </w:rPr>
              <w:t xml:space="preserve"> based on similarities </w:t>
            </w:r>
            <w:r w:rsidR="00D57714" w:rsidRPr="00E138F7">
              <w:rPr>
                <w:sz w:val="18"/>
              </w:rPr>
              <w:t>&amp;</w:t>
            </w:r>
            <w:r w:rsidRPr="00E138F7">
              <w:rPr>
                <w:sz w:val="18"/>
              </w:rPr>
              <w:t xml:space="preserve"> differences, including micro-organisms, plants </w:t>
            </w:r>
            <w:r w:rsidR="00D57714" w:rsidRPr="00E138F7">
              <w:rPr>
                <w:sz w:val="18"/>
              </w:rPr>
              <w:t>&amp;</w:t>
            </w:r>
            <w:r w:rsidRPr="00E138F7">
              <w:rPr>
                <w:sz w:val="18"/>
              </w:rPr>
              <w:t xml:space="preserve"> animals</w:t>
            </w:r>
          </w:p>
          <w:p w14:paraId="6F6760E7" w14:textId="77777777" w:rsidR="002A6E58" w:rsidRPr="00E138F7" w:rsidRDefault="002A6E58" w:rsidP="00A8254E">
            <w:pPr>
              <w:rPr>
                <w:sz w:val="18"/>
              </w:rPr>
            </w:pPr>
            <w:r w:rsidRPr="00E138F7">
              <w:rPr>
                <w:sz w:val="18"/>
              </w:rPr>
              <w:t xml:space="preserve">Give reasons for classifying plants </w:t>
            </w:r>
            <w:r w:rsidR="00D57714" w:rsidRPr="00E138F7">
              <w:rPr>
                <w:sz w:val="18"/>
              </w:rPr>
              <w:t>&amp;</w:t>
            </w:r>
            <w:r w:rsidRPr="00E138F7">
              <w:rPr>
                <w:sz w:val="18"/>
              </w:rPr>
              <w:t xml:space="preserve"> animals based on specific characteristics.</w:t>
            </w:r>
          </w:p>
          <w:p w14:paraId="6BFD708E" w14:textId="77777777" w:rsidR="002A6E58" w:rsidRPr="00E138F7" w:rsidRDefault="002A6E58" w:rsidP="00A8254E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984" w:type="dxa"/>
            <w:gridSpan w:val="2"/>
          </w:tcPr>
          <w:p w14:paraId="74D3F47D" w14:textId="77777777" w:rsidR="00CC1464" w:rsidRPr="00D57714" w:rsidRDefault="00A836AD" w:rsidP="00A8254E">
            <w:pPr>
              <w:rPr>
                <w:rFonts w:cs="Arial"/>
                <w:b/>
                <w:sz w:val="18"/>
              </w:rPr>
            </w:pPr>
            <w:r w:rsidRPr="00D57714">
              <w:rPr>
                <w:rFonts w:cs="Arial"/>
                <w:b/>
                <w:sz w:val="18"/>
              </w:rPr>
              <w:t xml:space="preserve">Evolution </w:t>
            </w:r>
            <w:r w:rsidR="00D57714" w:rsidRPr="00D57714">
              <w:rPr>
                <w:rFonts w:cs="Arial"/>
                <w:b/>
                <w:sz w:val="18"/>
              </w:rPr>
              <w:t>&amp;</w:t>
            </w:r>
            <w:r w:rsidRPr="00D57714">
              <w:rPr>
                <w:rFonts w:cs="Arial"/>
                <w:b/>
                <w:sz w:val="18"/>
              </w:rPr>
              <w:t xml:space="preserve"> inheritance</w:t>
            </w:r>
          </w:p>
          <w:p w14:paraId="025757D3" w14:textId="77777777" w:rsidR="003223B0" w:rsidRPr="00D57714" w:rsidRDefault="003223B0" w:rsidP="00A8254E">
            <w:pPr>
              <w:rPr>
                <w:sz w:val="18"/>
              </w:rPr>
            </w:pPr>
            <w:r w:rsidRPr="00D57714">
              <w:rPr>
                <w:sz w:val="18"/>
              </w:rPr>
              <w:t xml:space="preserve">Recognise that living things have changed over time </w:t>
            </w:r>
            <w:r w:rsidR="00D57714" w:rsidRPr="00D57714">
              <w:rPr>
                <w:sz w:val="18"/>
              </w:rPr>
              <w:t>&amp;</w:t>
            </w:r>
            <w:r w:rsidRPr="00D57714">
              <w:rPr>
                <w:sz w:val="18"/>
              </w:rPr>
              <w:t xml:space="preserve"> fossils provide information about living things that inhabited </w:t>
            </w:r>
            <w:r w:rsidR="00E138F7">
              <w:rPr>
                <w:sz w:val="18"/>
              </w:rPr>
              <w:t xml:space="preserve">Earth millions of </w:t>
            </w:r>
            <w:proofErr w:type="spellStart"/>
            <w:r w:rsidR="00E138F7">
              <w:rPr>
                <w:sz w:val="18"/>
              </w:rPr>
              <w:t>y</w:t>
            </w:r>
            <w:r w:rsidRPr="00D57714">
              <w:rPr>
                <w:sz w:val="18"/>
              </w:rPr>
              <w:t>rs</w:t>
            </w:r>
            <w:proofErr w:type="spellEnd"/>
            <w:r w:rsidRPr="00D57714">
              <w:rPr>
                <w:sz w:val="18"/>
              </w:rPr>
              <w:t xml:space="preserve"> ago</w:t>
            </w:r>
          </w:p>
          <w:p w14:paraId="6BD0E93B" w14:textId="77777777" w:rsidR="003223B0" w:rsidRPr="00D57714" w:rsidRDefault="003223B0" w:rsidP="00A8254E">
            <w:pPr>
              <w:rPr>
                <w:sz w:val="18"/>
              </w:rPr>
            </w:pPr>
            <w:r w:rsidRPr="00D57714">
              <w:rPr>
                <w:sz w:val="18"/>
              </w:rPr>
              <w:t xml:space="preserve">Recognise that living things produce offspring of the same kind, but normally offspring vary </w:t>
            </w:r>
            <w:r w:rsidR="00D57714" w:rsidRPr="00D57714">
              <w:rPr>
                <w:sz w:val="18"/>
              </w:rPr>
              <w:t>&amp;</w:t>
            </w:r>
            <w:r w:rsidRPr="00D57714">
              <w:rPr>
                <w:sz w:val="18"/>
              </w:rPr>
              <w:t xml:space="preserve"> are not identical to their parents</w:t>
            </w:r>
          </w:p>
          <w:p w14:paraId="48906363" w14:textId="77777777" w:rsidR="003223B0" w:rsidRPr="00D57714" w:rsidRDefault="003223B0" w:rsidP="00A8254E">
            <w:pPr>
              <w:rPr>
                <w:sz w:val="18"/>
              </w:rPr>
            </w:pPr>
            <w:r w:rsidRPr="00D57714">
              <w:rPr>
                <w:sz w:val="18"/>
              </w:rPr>
              <w:t xml:space="preserve">Identify how animals </w:t>
            </w:r>
            <w:r w:rsidR="00D57714" w:rsidRPr="00D57714">
              <w:rPr>
                <w:sz w:val="18"/>
              </w:rPr>
              <w:t>&amp;</w:t>
            </w:r>
            <w:r w:rsidRPr="00D57714">
              <w:rPr>
                <w:sz w:val="18"/>
              </w:rPr>
              <w:t xml:space="preserve"> plants are adapted to suit their environment in different ways </w:t>
            </w:r>
            <w:r w:rsidR="00D57714" w:rsidRPr="00D57714">
              <w:rPr>
                <w:sz w:val="18"/>
              </w:rPr>
              <w:t>&amp;</w:t>
            </w:r>
            <w:r w:rsidRPr="00D57714">
              <w:rPr>
                <w:sz w:val="18"/>
              </w:rPr>
              <w:t xml:space="preserve"> that adaptation may lead to evolution.</w:t>
            </w:r>
          </w:p>
          <w:p w14:paraId="6641AD8C" w14:textId="77777777" w:rsidR="003223B0" w:rsidRPr="00D57714" w:rsidRDefault="003223B0" w:rsidP="00A8254E">
            <w:pPr>
              <w:rPr>
                <w:rFonts w:cs="Arial"/>
                <w:b/>
                <w:sz w:val="18"/>
              </w:rPr>
            </w:pPr>
          </w:p>
        </w:tc>
      </w:tr>
      <w:tr w:rsidR="00A87D96" w:rsidRPr="00704C1C" w14:paraId="563F86DD" w14:textId="77777777" w:rsidTr="00675086">
        <w:tc>
          <w:tcPr>
            <w:tcW w:w="1838" w:type="dxa"/>
            <w:vAlign w:val="center"/>
          </w:tcPr>
          <w:p w14:paraId="55F9D4C6" w14:textId="77777777" w:rsidR="00A87D96" w:rsidRPr="000B4560" w:rsidRDefault="00A87D96" w:rsidP="003410A7">
            <w:pPr>
              <w:jc w:val="center"/>
              <w:rPr>
                <w:rFonts w:cstheme="minorHAnsi"/>
                <w:sz w:val="24"/>
                <w:szCs w:val="32"/>
                <w:highlight w:val="yellow"/>
              </w:rPr>
            </w:pPr>
            <w:r w:rsidRPr="000B4560">
              <w:rPr>
                <w:rFonts w:cstheme="minorHAnsi"/>
                <w:sz w:val="24"/>
                <w:szCs w:val="32"/>
                <w:highlight w:val="yellow"/>
              </w:rPr>
              <w:t>History</w:t>
            </w:r>
          </w:p>
        </w:tc>
        <w:tc>
          <w:tcPr>
            <w:tcW w:w="4678" w:type="dxa"/>
            <w:gridSpan w:val="2"/>
            <w:shd w:val="clear" w:color="auto" w:fill="FFFFFF"/>
          </w:tcPr>
          <w:p w14:paraId="6C649FDF" w14:textId="77777777" w:rsidR="00A87D96" w:rsidRPr="008323EC" w:rsidRDefault="007D6CA3" w:rsidP="007D6CA3">
            <w:pPr>
              <w:spacing w:beforeLines="40" w:before="96" w:afterLines="40" w:after="96"/>
              <w:rPr>
                <w:rFonts w:cs="Comic Sans MS"/>
                <w:b/>
                <w:bCs/>
              </w:rPr>
            </w:pPr>
            <w:r>
              <w:rPr>
                <w:rFonts w:cs="Comic Sans MS"/>
                <w:bCs/>
              </w:rPr>
              <w:t>A study of an aspect</w:t>
            </w:r>
            <w:r w:rsidR="008323EC">
              <w:rPr>
                <w:rFonts w:cs="Comic Sans MS"/>
                <w:bCs/>
              </w:rPr>
              <w:t xml:space="preserve"> in British history beyond 1066:    </w:t>
            </w:r>
            <w:r w:rsidR="00A8254E">
              <w:rPr>
                <w:rFonts w:cs="Comic Sans MS"/>
                <w:b/>
                <w:bCs/>
              </w:rPr>
              <w:t>WWII</w:t>
            </w:r>
            <w:r w:rsidR="008323EC">
              <w:rPr>
                <w:rFonts w:cs="Comic Sans MS"/>
                <w:b/>
                <w:bCs/>
              </w:rPr>
              <w:t xml:space="preserve"> focus</w:t>
            </w:r>
          </w:p>
          <w:p w14:paraId="6B56218D" w14:textId="77777777" w:rsidR="00A8254E" w:rsidRPr="00C17EB9" w:rsidRDefault="00A8254E" w:rsidP="00A8254E">
            <w:pPr>
              <w:rPr>
                <w:b/>
                <w:u w:val="single"/>
              </w:rPr>
            </w:pPr>
            <w:r w:rsidRPr="00C17EB9">
              <w:rPr>
                <w:b/>
                <w:u w:val="single"/>
              </w:rPr>
              <w:t>Chronological understanding</w:t>
            </w:r>
          </w:p>
          <w:p w14:paraId="6251FBA8" w14:textId="77777777" w:rsidR="00A8254E" w:rsidRDefault="00A8254E" w:rsidP="00A8254E">
            <w:r w:rsidRPr="00DB6D35">
              <w:t xml:space="preserve">-Order and place key historical events on a timeline for both Britain and Germany. Be able to understand and describe how these changes occurred. </w:t>
            </w:r>
          </w:p>
          <w:p w14:paraId="7E304959" w14:textId="77777777" w:rsidR="00A8254E" w:rsidRPr="00DB6D35" w:rsidRDefault="00A8254E" w:rsidP="00A8254E">
            <w:r>
              <w:t>- Understand and describe in some detail how the Isle of Wight changed during WW2.</w:t>
            </w:r>
          </w:p>
          <w:p w14:paraId="1D7ADC10" w14:textId="77777777" w:rsidR="00A8254E" w:rsidRPr="00C17EB9" w:rsidRDefault="00A8254E" w:rsidP="00A8254E">
            <w:pPr>
              <w:rPr>
                <w:b/>
                <w:u w:val="single"/>
              </w:rPr>
            </w:pPr>
            <w:r w:rsidRPr="00C17EB9">
              <w:rPr>
                <w:b/>
                <w:u w:val="single"/>
              </w:rPr>
              <w:t>Historical Interpretation</w:t>
            </w:r>
          </w:p>
          <w:p w14:paraId="0D5907B0" w14:textId="77777777" w:rsidR="00A8254E" w:rsidRPr="00DB6D35" w:rsidRDefault="00A8254E" w:rsidP="00A8254E">
            <w:r w:rsidRPr="00DB6D35">
              <w:t xml:space="preserve">-Find and analyse a wide range of evidence about WW2 that show different interpretations of events. Understand and reflect on these different points of view and how they link to historical fact. </w:t>
            </w:r>
          </w:p>
          <w:p w14:paraId="2B88B56B" w14:textId="77777777" w:rsidR="00A8254E" w:rsidRPr="00DB6D35" w:rsidRDefault="00A8254E" w:rsidP="00A8254E">
            <w:r w:rsidRPr="00DB6D35">
              <w:t>-Understand the difference between primary and secondary evidence, the impact of this on reliability and therefore how useful they are.</w:t>
            </w:r>
          </w:p>
          <w:p w14:paraId="36A4927A" w14:textId="77777777" w:rsidR="00A8254E" w:rsidRPr="00DB6D35" w:rsidRDefault="00A8254E" w:rsidP="00A8254E">
            <w:r w:rsidRPr="00DB6D35">
              <w:lastRenderedPageBreak/>
              <w:t>-Show an awareness of the concept of propaganda on the British public and the German people.</w:t>
            </w:r>
          </w:p>
          <w:p w14:paraId="62942C88" w14:textId="77777777" w:rsidR="00A8254E" w:rsidRPr="00DB6D35" w:rsidRDefault="00A8254E" w:rsidP="00A8254E">
            <w:r w:rsidRPr="00DB6D35">
              <w:t>(Resources possibly available from Osbourne House)</w:t>
            </w:r>
          </w:p>
          <w:p w14:paraId="697D51EB" w14:textId="77777777" w:rsidR="00A8254E" w:rsidRPr="00C17EB9" w:rsidRDefault="00A8254E" w:rsidP="00A8254E">
            <w:pPr>
              <w:rPr>
                <w:b/>
                <w:u w:val="single"/>
              </w:rPr>
            </w:pPr>
            <w:r w:rsidRPr="00C17EB9">
              <w:rPr>
                <w:b/>
                <w:u w:val="single"/>
              </w:rPr>
              <w:t>Historical Enquiry</w:t>
            </w:r>
          </w:p>
          <w:p w14:paraId="07BC8F86" w14:textId="77777777" w:rsidR="00A8254E" w:rsidRPr="00DB6D35" w:rsidRDefault="00A8254E" w:rsidP="00A8254E">
            <w:r w:rsidRPr="00DB6D35">
              <w:t xml:space="preserve">-Pupils should ask historically valid questions about change, cause, similarity and difference, and significance and give informed responses using </w:t>
            </w:r>
            <w:r>
              <w:t>relevant historical information (Linking in to war research on the Isle of Wight).</w:t>
            </w:r>
          </w:p>
          <w:p w14:paraId="67DAB16A" w14:textId="77777777" w:rsidR="00A8254E" w:rsidRPr="00DB6D35" w:rsidRDefault="00A8254E" w:rsidP="00A8254E">
            <w:r w:rsidRPr="00DB6D35">
              <w:t>-Use a wide range of different evidence to collect information about the past, such as ceramics, pictures, documents, printed sources, posters, online material, pictures, photographs, artefacts, historic statues, figures, sculptures, historic sites;</w:t>
            </w:r>
            <w:r>
              <w:t xml:space="preserve"> (to support the island’s link to the war).</w:t>
            </w:r>
          </w:p>
          <w:p w14:paraId="4BD51004" w14:textId="77777777" w:rsidR="00A8254E" w:rsidRPr="00C17EB9" w:rsidRDefault="00A8254E" w:rsidP="00A8254E">
            <w:pPr>
              <w:rPr>
                <w:b/>
                <w:u w:val="single"/>
              </w:rPr>
            </w:pPr>
            <w:r w:rsidRPr="00C17EB9">
              <w:rPr>
                <w:b/>
                <w:u w:val="single"/>
              </w:rPr>
              <w:t>Knowledge and understanding of events, people and changes in the past</w:t>
            </w:r>
          </w:p>
          <w:p w14:paraId="47D4417E" w14:textId="77777777" w:rsidR="00A8254E" w:rsidRPr="00DB6D35" w:rsidRDefault="00A8254E" w:rsidP="00A8254E">
            <w:r w:rsidRPr="00DB6D35">
              <w:t xml:space="preserve">-Examine causes and results of great events and the impact these had on the people of Britain and Germany </w:t>
            </w:r>
            <w:r>
              <w:t xml:space="preserve">e.g. the evacuation for children </w:t>
            </w:r>
            <w:r w:rsidRPr="00DB6D35">
              <w:t>(compare and contrast these experiences).</w:t>
            </w:r>
          </w:p>
          <w:p w14:paraId="34E16906" w14:textId="77777777" w:rsidR="007D6CA3" w:rsidRPr="00A8254E" w:rsidRDefault="00A8254E" w:rsidP="00A8254E">
            <w:r w:rsidRPr="00DB6D35">
              <w:t>-Describe the key features of the past, including attitudes, beliefs and the everyday lives of men, women and children (look at living through the Blitz and evacuation,</w:t>
            </w:r>
            <w:r>
              <w:t xml:space="preserve"> the island perspective of the war too,</w:t>
            </w:r>
            <w:r w:rsidRPr="00DB6D35">
              <w:t xml:space="preserve"> link with drama acti</w:t>
            </w:r>
            <w:r>
              <w:t>vities</w:t>
            </w:r>
            <w:r w:rsidRPr="00DB6D35">
              <w:t>).</w:t>
            </w:r>
          </w:p>
        </w:tc>
        <w:tc>
          <w:tcPr>
            <w:tcW w:w="2410" w:type="dxa"/>
          </w:tcPr>
          <w:p w14:paraId="4686D462" w14:textId="2B86415C" w:rsidR="00A87D96" w:rsidRPr="00675086" w:rsidRDefault="00675086" w:rsidP="00CC1464">
            <w:pPr>
              <w:rPr>
                <w:rFonts w:cs="Arial"/>
                <w:b/>
                <w:bCs/>
              </w:rPr>
            </w:pPr>
            <w:r w:rsidRPr="00675086">
              <w:rPr>
                <w:rFonts w:cs="Arial"/>
                <w:b/>
                <w:bCs/>
              </w:rPr>
              <w:lastRenderedPageBreak/>
              <w:t>Geography Focus</w:t>
            </w:r>
          </w:p>
        </w:tc>
        <w:tc>
          <w:tcPr>
            <w:tcW w:w="2126" w:type="dxa"/>
            <w:shd w:val="clear" w:color="auto" w:fill="FFFFFF"/>
          </w:tcPr>
          <w:p w14:paraId="3D8E9F33" w14:textId="77777777" w:rsidR="00A87D96" w:rsidRPr="00AC3B44" w:rsidRDefault="00A87D96" w:rsidP="00CC1464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</w:p>
        </w:tc>
        <w:tc>
          <w:tcPr>
            <w:tcW w:w="4111" w:type="dxa"/>
            <w:gridSpan w:val="2"/>
          </w:tcPr>
          <w:p w14:paraId="21F7B60A" w14:textId="1A86033C" w:rsidR="00675086" w:rsidRPr="00675086" w:rsidRDefault="00675086" w:rsidP="00675086">
            <w:pPr>
              <w:rPr>
                <w:rFonts w:cs="Arial"/>
                <w:b/>
                <w:bCs/>
              </w:rPr>
            </w:pPr>
            <w:r w:rsidRPr="00675086">
              <w:rPr>
                <w:rFonts w:cs="Arial"/>
                <w:b/>
                <w:bCs/>
              </w:rPr>
              <w:t>Historical Enquiry</w:t>
            </w:r>
            <w:r>
              <w:rPr>
                <w:rFonts w:cs="Arial"/>
                <w:b/>
                <w:bCs/>
              </w:rPr>
              <w:t>: Mainly Geography Focus</w:t>
            </w:r>
          </w:p>
          <w:p w14:paraId="237E3B13" w14:textId="23910E13" w:rsidR="00A87D96" w:rsidRPr="00AC3B44" w:rsidRDefault="00675086" w:rsidP="00675086">
            <w:pPr>
              <w:rPr>
                <w:rFonts w:cs="Arial"/>
              </w:rPr>
            </w:pPr>
            <w:r w:rsidRPr="00675086">
              <w:rPr>
                <w:rFonts w:cs="Arial"/>
              </w:rPr>
              <w:t xml:space="preserve">Pupils should ask historically valid questions about change, cause, similarity and difference, and significance in order to be responsible for their own learning. They should look at different aspects of </w:t>
            </w:r>
            <w:r>
              <w:rPr>
                <w:rFonts w:cs="Arial"/>
              </w:rPr>
              <w:t xml:space="preserve">South </w:t>
            </w:r>
            <w:r w:rsidRPr="00675086">
              <w:rPr>
                <w:rFonts w:cs="Arial"/>
              </w:rPr>
              <w:t>American History and/ or culture and make comparisons to the Isle of Wight.</w:t>
            </w:r>
          </w:p>
        </w:tc>
        <w:tc>
          <w:tcPr>
            <w:tcW w:w="283" w:type="dxa"/>
          </w:tcPr>
          <w:p w14:paraId="3CAD0FAF" w14:textId="77777777" w:rsidR="00A87D96" w:rsidRPr="00AC3B44" w:rsidRDefault="00A87D96" w:rsidP="00CC1464">
            <w:pPr>
              <w:rPr>
                <w:rFonts w:cs="Arial"/>
              </w:rPr>
            </w:pPr>
          </w:p>
        </w:tc>
      </w:tr>
      <w:tr w:rsidR="007E6461" w:rsidRPr="00704C1C" w14:paraId="13A61DDD" w14:textId="77777777" w:rsidTr="003C5CCD">
        <w:tc>
          <w:tcPr>
            <w:tcW w:w="1838" w:type="dxa"/>
            <w:vAlign w:val="center"/>
          </w:tcPr>
          <w:p w14:paraId="5E25A167" w14:textId="77777777" w:rsidR="007E6461" w:rsidRPr="000B4560" w:rsidRDefault="007E6461" w:rsidP="003410A7">
            <w:pPr>
              <w:jc w:val="center"/>
              <w:rPr>
                <w:rFonts w:cstheme="minorHAnsi"/>
                <w:sz w:val="24"/>
                <w:szCs w:val="32"/>
                <w:highlight w:val="yellow"/>
              </w:rPr>
            </w:pPr>
            <w:r w:rsidRPr="000B4560">
              <w:rPr>
                <w:rFonts w:cstheme="minorHAnsi"/>
                <w:sz w:val="24"/>
                <w:szCs w:val="32"/>
                <w:highlight w:val="yellow"/>
              </w:rPr>
              <w:t>Geography</w:t>
            </w:r>
          </w:p>
        </w:tc>
        <w:tc>
          <w:tcPr>
            <w:tcW w:w="4678" w:type="dxa"/>
            <w:gridSpan w:val="2"/>
            <w:shd w:val="clear" w:color="auto" w:fill="FFFFFF"/>
          </w:tcPr>
          <w:p w14:paraId="64ADD371" w14:textId="77777777" w:rsidR="008323EC" w:rsidRDefault="008323EC" w:rsidP="00A87D96">
            <w:pPr>
              <w:spacing w:beforeLines="40" w:before="96" w:afterLines="40" w:after="96"/>
              <w:rPr>
                <w:rFonts w:cs="Comic Sans MS"/>
                <w:b/>
                <w:bCs/>
              </w:rPr>
            </w:pPr>
            <w:r>
              <w:rPr>
                <w:rFonts w:cs="Comic Sans MS"/>
                <w:b/>
                <w:bCs/>
              </w:rPr>
              <w:t>Map of UK &amp; Europe</w:t>
            </w:r>
          </w:p>
          <w:p w14:paraId="7B958CE2" w14:textId="77777777" w:rsidR="007E6461" w:rsidRPr="007E6461" w:rsidRDefault="007E6461" w:rsidP="00A87D96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/>
                <w:bCs/>
              </w:rPr>
              <w:t>Geographical skills</w:t>
            </w:r>
            <w:r w:rsidR="00A8254E">
              <w:rPr>
                <w:rFonts w:cs="Comic Sans MS"/>
                <w:b/>
                <w:bCs/>
              </w:rPr>
              <w:t xml:space="preserve"> &amp; fieldwork</w:t>
            </w:r>
            <w:r>
              <w:rPr>
                <w:rFonts w:cs="Comic Sans MS"/>
                <w:b/>
                <w:bCs/>
              </w:rPr>
              <w:t xml:space="preserve">: </w:t>
            </w:r>
            <w:r>
              <w:rPr>
                <w:rFonts w:cs="Comic Sans MS"/>
                <w:bCs/>
              </w:rPr>
              <w:t xml:space="preserve">Use maps </w:t>
            </w:r>
            <w:r w:rsidR="00D57714">
              <w:rPr>
                <w:rFonts w:cs="Comic Sans MS"/>
                <w:bCs/>
              </w:rPr>
              <w:t>&amp;</w:t>
            </w:r>
            <w:r>
              <w:rPr>
                <w:rFonts w:cs="Comic Sans MS"/>
                <w:bCs/>
              </w:rPr>
              <w:t xml:space="preserve"> atlases…</w:t>
            </w:r>
          </w:p>
        </w:tc>
        <w:tc>
          <w:tcPr>
            <w:tcW w:w="4536" w:type="dxa"/>
            <w:gridSpan w:val="2"/>
          </w:tcPr>
          <w:p w14:paraId="334ABD74" w14:textId="77777777" w:rsidR="00E07C93" w:rsidRPr="00A806CA" w:rsidRDefault="00E07C93" w:rsidP="00E07C93">
            <w:pPr>
              <w:spacing w:beforeLines="40" w:before="96" w:afterLines="40" w:after="96"/>
              <w:jc w:val="center"/>
              <w:rPr>
                <w:rFonts w:cs="Comic Sans MS"/>
                <w:b/>
                <w:bCs/>
                <w:u w:val="single"/>
              </w:rPr>
            </w:pPr>
            <w:r w:rsidRPr="00A806CA">
              <w:rPr>
                <w:rFonts w:cs="Comic Sans MS"/>
                <w:b/>
                <w:bCs/>
                <w:u w:val="single"/>
              </w:rPr>
              <w:t>Place Knowledge</w:t>
            </w:r>
          </w:p>
          <w:p w14:paraId="5552CEA6" w14:textId="77777777" w:rsidR="00E07C93" w:rsidRPr="00E07C93" w:rsidRDefault="00E07C93" w:rsidP="00E07C93">
            <w:pPr>
              <w:spacing w:beforeLines="40" w:before="96" w:afterLines="40" w:after="96"/>
              <w:rPr>
                <w:rFonts w:cs="Comic Sans MS"/>
                <w:b/>
                <w:bCs/>
              </w:rPr>
            </w:pPr>
            <w:r w:rsidRPr="00E07C93">
              <w:rPr>
                <w:rFonts w:cs="Comic Sans MS"/>
                <w:bCs/>
              </w:rPr>
              <w:t>Understand geographical similarities and differences through studying the human and physical geograp</w:t>
            </w:r>
            <w:r>
              <w:rPr>
                <w:rFonts w:cs="Comic Sans MS"/>
                <w:bCs/>
              </w:rPr>
              <w:t>hy of the Isle of Wight /Russia.</w:t>
            </w:r>
            <w:r w:rsidRPr="00E07C93">
              <w:rPr>
                <w:rFonts w:cs="Comic Sans MS"/>
                <w:bCs/>
              </w:rPr>
              <w:t xml:space="preserve"> </w:t>
            </w:r>
          </w:p>
          <w:p w14:paraId="64CEA965" w14:textId="77777777" w:rsidR="007E6461" w:rsidRPr="00AC3B44" w:rsidRDefault="00E07C93" w:rsidP="00E07C93">
            <w:pPr>
              <w:spacing w:beforeLines="40" w:before="96" w:afterLines="40" w:after="96"/>
              <w:rPr>
                <w:rFonts w:cs="Comic Sans MS"/>
                <w:bCs/>
              </w:rPr>
            </w:pPr>
            <w:r w:rsidRPr="00E07C93">
              <w:rPr>
                <w:rFonts w:cs="Comic Sans MS"/>
                <w:bCs/>
              </w:rPr>
              <w:t xml:space="preserve">Develop their analytical skills by comparing areas </w:t>
            </w:r>
            <w:r>
              <w:rPr>
                <w:rFonts w:cs="Comic Sans MS"/>
                <w:bCs/>
              </w:rPr>
              <w:t>of the Isle of Wight and Russia</w:t>
            </w:r>
            <w:r w:rsidRPr="00E07C93">
              <w:rPr>
                <w:rFonts w:cs="Comic Sans MS"/>
                <w:bCs/>
              </w:rPr>
              <w:t xml:space="preserve">. They have a deeper knowledge of people, resources, natural environment.  Children will conduct </w:t>
            </w:r>
            <w:r w:rsidRPr="00E07C93">
              <w:rPr>
                <w:rFonts w:cs="Comic Sans MS"/>
                <w:bCs/>
              </w:rPr>
              <w:lastRenderedPageBreak/>
              <w:t>independent research asking and answering questions.</w:t>
            </w:r>
          </w:p>
        </w:tc>
        <w:tc>
          <w:tcPr>
            <w:tcW w:w="2410" w:type="dxa"/>
          </w:tcPr>
          <w:p w14:paraId="67456187" w14:textId="77777777" w:rsidR="003C5CCD" w:rsidRPr="00A806CA" w:rsidRDefault="003C5CCD" w:rsidP="003C5CCD">
            <w:pPr>
              <w:rPr>
                <w:rFonts w:cs="Arial"/>
                <w:b/>
                <w:u w:val="single"/>
              </w:rPr>
            </w:pPr>
            <w:r w:rsidRPr="00A806CA">
              <w:rPr>
                <w:rFonts w:cs="Arial"/>
                <w:b/>
                <w:u w:val="single"/>
              </w:rPr>
              <w:lastRenderedPageBreak/>
              <w:t>Locational knowledge</w:t>
            </w:r>
          </w:p>
          <w:p w14:paraId="6BBB7013" w14:textId="77777777" w:rsidR="003C5CCD" w:rsidRPr="003C5CCD" w:rsidRDefault="003C5CCD" w:rsidP="003C5CCD">
            <w:pPr>
              <w:rPr>
                <w:rFonts w:cs="Arial"/>
              </w:rPr>
            </w:pPr>
            <w:r w:rsidRPr="003C5CCD">
              <w:rPr>
                <w:rFonts w:cs="Arial"/>
              </w:rPr>
              <w:t>Locate the Tropics, Circles, Prime /Meridian and ti</w:t>
            </w:r>
            <w:r>
              <w:rPr>
                <w:rFonts w:cs="Arial"/>
              </w:rPr>
              <w:t>me zones in the context of Central</w:t>
            </w:r>
            <w:r w:rsidRPr="003C5CCD">
              <w:rPr>
                <w:rFonts w:cs="Arial"/>
              </w:rPr>
              <w:t xml:space="preserve"> America.</w:t>
            </w:r>
          </w:p>
          <w:p w14:paraId="10C788A9" w14:textId="77777777" w:rsidR="003C5CCD" w:rsidRPr="00A806CA" w:rsidRDefault="003C5CCD" w:rsidP="003C5CCD">
            <w:pPr>
              <w:rPr>
                <w:rFonts w:cs="Arial"/>
                <w:b/>
                <w:u w:val="single"/>
              </w:rPr>
            </w:pPr>
            <w:r w:rsidRPr="00A806CA">
              <w:rPr>
                <w:rFonts w:cs="Arial"/>
                <w:b/>
                <w:u w:val="single"/>
              </w:rPr>
              <w:t>Geographical skills and fieldwork</w:t>
            </w:r>
          </w:p>
          <w:p w14:paraId="51D26355" w14:textId="77777777" w:rsidR="003C5CCD" w:rsidRPr="003C5CCD" w:rsidRDefault="003C5CCD" w:rsidP="003C5CCD">
            <w:pPr>
              <w:rPr>
                <w:rFonts w:cs="Arial"/>
              </w:rPr>
            </w:pPr>
            <w:r>
              <w:rPr>
                <w:rFonts w:cs="Arial"/>
              </w:rPr>
              <w:t>Map of continent of Central</w:t>
            </w:r>
            <w:r w:rsidRPr="003C5CCD">
              <w:rPr>
                <w:rFonts w:cs="Arial"/>
              </w:rPr>
              <w:t xml:space="preserve"> America. Use of </w:t>
            </w:r>
            <w:r w:rsidRPr="003C5CCD">
              <w:rPr>
                <w:rFonts w:cs="Arial"/>
              </w:rPr>
              <w:lastRenderedPageBreak/>
              <w:t>maps &amp; atlases, four – figure grid references.</w:t>
            </w:r>
          </w:p>
          <w:p w14:paraId="0F39869A" w14:textId="77777777" w:rsidR="007E6461" w:rsidRPr="00AC3B44" w:rsidRDefault="007E6461" w:rsidP="003C5CC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2CED89CE" w14:textId="77777777" w:rsidR="003C5CCD" w:rsidRPr="00A806CA" w:rsidRDefault="003C5CCD" w:rsidP="003C5CCD">
            <w:pPr>
              <w:rPr>
                <w:rFonts w:cs="Arial"/>
                <w:b/>
                <w:u w:val="single"/>
              </w:rPr>
            </w:pPr>
            <w:r w:rsidRPr="00A806CA">
              <w:rPr>
                <w:rFonts w:cs="Arial"/>
                <w:b/>
                <w:u w:val="single"/>
              </w:rPr>
              <w:lastRenderedPageBreak/>
              <w:t>Human and Physical:</w:t>
            </w:r>
          </w:p>
          <w:p w14:paraId="2FCC5EBB" w14:textId="77777777" w:rsidR="003C5CCD" w:rsidRPr="003C5CCD" w:rsidRDefault="003C5CCD" w:rsidP="003C5CCD">
            <w:pPr>
              <w:rPr>
                <w:rFonts w:cs="Arial"/>
              </w:rPr>
            </w:pPr>
            <w:r w:rsidRPr="003C5CCD">
              <w:rPr>
                <w:rFonts w:cs="Arial"/>
              </w:rPr>
              <w:t>Types of settlement and land use, economic activity including trade links</w:t>
            </w:r>
          </w:p>
          <w:p w14:paraId="4E5AFCEE" w14:textId="77777777" w:rsidR="007E6461" w:rsidRPr="00AC3B44" w:rsidRDefault="003C5CCD" w:rsidP="003C5CCD">
            <w:pPr>
              <w:rPr>
                <w:rFonts w:cs="Arial"/>
              </w:rPr>
            </w:pPr>
            <w:r w:rsidRPr="003C5CCD">
              <w:rPr>
                <w:rFonts w:cs="Arial"/>
              </w:rPr>
              <w:t xml:space="preserve">Climate zones, biomes and vegetation belts, </w:t>
            </w:r>
            <w:r w:rsidRPr="003C5CCD">
              <w:rPr>
                <w:rFonts w:cs="Arial"/>
              </w:rPr>
              <w:lastRenderedPageBreak/>
              <w:t>mountains and the water cycle.</w:t>
            </w:r>
          </w:p>
        </w:tc>
      </w:tr>
      <w:tr w:rsidR="008323EC" w:rsidRPr="00704C1C" w14:paraId="14BED73B" w14:textId="77777777" w:rsidTr="00675086">
        <w:trPr>
          <w:trHeight w:val="1134"/>
        </w:trPr>
        <w:tc>
          <w:tcPr>
            <w:tcW w:w="1838" w:type="dxa"/>
            <w:vAlign w:val="center"/>
          </w:tcPr>
          <w:p w14:paraId="66D4743C" w14:textId="77777777" w:rsidR="008323EC" w:rsidRPr="000B4560" w:rsidRDefault="008323EC" w:rsidP="003410A7">
            <w:pPr>
              <w:jc w:val="center"/>
              <w:rPr>
                <w:rFonts w:cstheme="minorHAnsi"/>
                <w:sz w:val="24"/>
                <w:szCs w:val="32"/>
                <w:highlight w:val="yellow"/>
              </w:rPr>
            </w:pPr>
            <w:r w:rsidRPr="000B4560">
              <w:rPr>
                <w:rFonts w:cstheme="minorHAnsi"/>
                <w:sz w:val="24"/>
                <w:szCs w:val="32"/>
                <w:highlight w:val="yellow"/>
              </w:rPr>
              <w:lastRenderedPageBreak/>
              <w:t>Art</w:t>
            </w:r>
          </w:p>
        </w:tc>
        <w:tc>
          <w:tcPr>
            <w:tcW w:w="4678" w:type="dxa"/>
            <w:gridSpan w:val="2"/>
            <w:shd w:val="clear" w:color="auto" w:fill="FFFFFF"/>
          </w:tcPr>
          <w:p w14:paraId="7F7C108A" w14:textId="77777777" w:rsidR="008323EC" w:rsidRPr="008F0142" w:rsidRDefault="008323EC" w:rsidP="00675CC4">
            <w:pPr>
              <w:spacing w:beforeLines="40" w:before="96" w:afterLines="40" w:after="96"/>
              <w:rPr>
                <w:rFonts w:cs="Comic Sans MS"/>
                <w:b/>
                <w:bCs/>
                <w:u w:val="single"/>
              </w:rPr>
            </w:pPr>
            <w:r w:rsidRPr="008F0142">
              <w:rPr>
                <w:rFonts w:cs="Comic Sans MS"/>
                <w:b/>
                <w:bCs/>
                <w:u w:val="single"/>
              </w:rPr>
              <w:t xml:space="preserve">Painting depicting war </w:t>
            </w:r>
          </w:p>
          <w:p w14:paraId="559369CE" w14:textId="77777777" w:rsidR="008323EC" w:rsidRPr="00675CC4" w:rsidRDefault="008323EC" w:rsidP="00675CC4">
            <w:pPr>
              <w:spacing w:beforeLines="40" w:before="96" w:afterLines="40" w:after="96"/>
              <w:rPr>
                <w:rFonts w:cs="Comic Sans MS"/>
                <w:bCs/>
              </w:rPr>
            </w:pPr>
            <w:r w:rsidRPr="00675CC4">
              <w:rPr>
                <w:rFonts w:cs="Comic Sans MS"/>
                <w:b/>
                <w:bCs/>
              </w:rPr>
              <w:t>Painting:</w:t>
            </w:r>
            <w:r>
              <w:rPr>
                <w:rFonts w:cs="Comic Sans MS"/>
                <w:bCs/>
              </w:rPr>
              <w:t xml:space="preserve"> Create colour palette, demonstrating mixing techniques; use key vocabulary…</w:t>
            </w:r>
          </w:p>
        </w:tc>
        <w:tc>
          <w:tcPr>
            <w:tcW w:w="2410" w:type="dxa"/>
          </w:tcPr>
          <w:p w14:paraId="134EDE6D" w14:textId="1B16DB03" w:rsidR="008323EC" w:rsidRPr="00AC3B44" w:rsidRDefault="003A4282" w:rsidP="00A87D96">
            <w:pPr>
              <w:rPr>
                <w:rFonts w:cs="Arial"/>
              </w:rPr>
            </w:pPr>
            <w:r w:rsidRPr="003A4282">
              <w:rPr>
                <w:rFonts w:cs="Arial"/>
                <w:b/>
                <w:bCs/>
                <w:u w:val="single"/>
              </w:rPr>
              <w:t>Drawing</w:t>
            </w:r>
            <w:r w:rsidRPr="003A4282">
              <w:rPr>
                <w:rFonts w:cs="Arial"/>
              </w:rPr>
              <w:t xml:space="preserve"> - Chalks in stencils </w:t>
            </w:r>
            <w:r>
              <w:rPr>
                <w:rFonts w:cs="Arial"/>
              </w:rPr>
              <w:t>or pencil shading in black and white portraits of wolves</w:t>
            </w:r>
          </w:p>
        </w:tc>
        <w:tc>
          <w:tcPr>
            <w:tcW w:w="2126" w:type="dxa"/>
            <w:shd w:val="clear" w:color="auto" w:fill="FFFFFF"/>
          </w:tcPr>
          <w:p w14:paraId="53B7C63A" w14:textId="77777777" w:rsidR="008323EC" w:rsidRPr="00AC3B44" w:rsidRDefault="008323EC" w:rsidP="00A87D96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</w:p>
        </w:tc>
        <w:tc>
          <w:tcPr>
            <w:tcW w:w="2410" w:type="dxa"/>
          </w:tcPr>
          <w:p w14:paraId="4C3C759D" w14:textId="77777777" w:rsidR="008F0142" w:rsidRPr="008F0142" w:rsidRDefault="008F0142" w:rsidP="00A87D96">
            <w:pPr>
              <w:rPr>
                <w:rFonts w:cs="Arial"/>
                <w:b/>
                <w:u w:val="single"/>
              </w:rPr>
            </w:pPr>
            <w:r w:rsidRPr="008F0142">
              <w:rPr>
                <w:rFonts w:cs="Arial"/>
                <w:b/>
                <w:u w:val="single"/>
              </w:rPr>
              <w:t>Collage</w:t>
            </w:r>
          </w:p>
          <w:p w14:paraId="4678DA02" w14:textId="77777777" w:rsidR="008323EC" w:rsidRPr="00AC3B44" w:rsidRDefault="008F0142" w:rsidP="00A87D96">
            <w:pPr>
              <w:rPr>
                <w:rFonts w:cs="Arial"/>
              </w:rPr>
            </w:pPr>
            <w:r w:rsidRPr="008F0142">
              <w:rPr>
                <w:rFonts w:cs="Arial"/>
              </w:rPr>
              <w:t>Making Mayan Masks</w:t>
            </w:r>
          </w:p>
        </w:tc>
        <w:tc>
          <w:tcPr>
            <w:tcW w:w="1984" w:type="dxa"/>
            <w:gridSpan w:val="2"/>
          </w:tcPr>
          <w:p w14:paraId="25504DA1" w14:textId="77777777" w:rsidR="008323EC" w:rsidRPr="00AC3B44" w:rsidRDefault="008323EC" w:rsidP="00A87D96">
            <w:pPr>
              <w:rPr>
                <w:rFonts w:cs="Arial"/>
              </w:rPr>
            </w:pPr>
          </w:p>
        </w:tc>
      </w:tr>
      <w:tr w:rsidR="00557C85" w:rsidRPr="00704C1C" w14:paraId="3C5C93F4" w14:textId="77777777" w:rsidTr="00675086">
        <w:tc>
          <w:tcPr>
            <w:tcW w:w="1838" w:type="dxa"/>
            <w:vAlign w:val="center"/>
          </w:tcPr>
          <w:p w14:paraId="7853BFAE" w14:textId="77777777" w:rsidR="00557C85" w:rsidRPr="000B4560" w:rsidRDefault="00557C85" w:rsidP="003410A7">
            <w:pPr>
              <w:jc w:val="center"/>
              <w:rPr>
                <w:rFonts w:cstheme="minorHAnsi"/>
                <w:sz w:val="24"/>
                <w:szCs w:val="32"/>
                <w:highlight w:val="yellow"/>
              </w:rPr>
            </w:pPr>
            <w:r w:rsidRPr="000B4560">
              <w:rPr>
                <w:rFonts w:cstheme="minorHAnsi"/>
                <w:sz w:val="24"/>
                <w:szCs w:val="32"/>
                <w:highlight w:val="yellow"/>
              </w:rPr>
              <w:t>Design &amp; Technology</w:t>
            </w:r>
          </w:p>
        </w:tc>
        <w:tc>
          <w:tcPr>
            <w:tcW w:w="4678" w:type="dxa"/>
            <w:gridSpan w:val="2"/>
            <w:shd w:val="clear" w:color="auto" w:fill="FFFFFF"/>
          </w:tcPr>
          <w:p w14:paraId="3FED80D4" w14:textId="77777777" w:rsidR="00557C85" w:rsidRDefault="00557C85" w:rsidP="00557C85">
            <w:pPr>
              <w:spacing w:beforeLines="40" w:before="96" w:afterLines="40" w:after="96"/>
              <w:rPr>
                <w:rFonts w:cs="Comic Sans MS"/>
                <w:bCs/>
              </w:rPr>
            </w:pPr>
            <w:r w:rsidRPr="008F0142">
              <w:rPr>
                <w:rFonts w:cs="Comic Sans MS"/>
                <w:b/>
                <w:bCs/>
                <w:u w:val="single"/>
              </w:rPr>
              <w:t>Cooking and Nutrition</w:t>
            </w:r>
            <w:r w:rsidRPr="00ED6562">
              <w:rPr>
                <w:rFonts w:cs="Comic Sans MS"/>
                <w:b/>
                <w:bCs/>
              </w:rPr>
              <w:t xml:space="preserve"> -</w:t>
            </w:r>
            <w:r>
              <w:rPr>
                <w:rFonts w:cs="Comic Sans MS"/>
                <w:bCs/>
              </w:rPr>
              <w:t xml:space="preserve"> </w:t>
            </w:r>
            <w:r w:rsidRPr="00DB6D35">
              <w:rPr>
                <w:rFonts w:cs="Comic Sans MS"/>
                <w:bCs/>
              </w:rPr>
              <w:t>War-time recipes/ rations.</w:t>
            </w:r>
          </w:p>
          <w:p w14:paraId="1574205B" w14:textId="77777777" w:rsidR="00557C85" w:rsidRPr="00AC3B44" w:rsidRDefault="00557C85" w:rsidP="00557C85">
            <w:pPr>
              <w:spacing w:beforeLines="40" w:before="96" w:afterLines="40" w:after="96"/>
              <w:rPr>
                <w:rFonts w:cs="Comic Sans MS"/>
                <w:bCs/>
              </w:rPr>
            </w:pPr>
            <w:r w:rsidRPr="00ED6562">
              <w:rPr>
                <w:rFonts w:cs="Comic Sans MS"/>
                <w:b/>
                <w:bCs/>
              </w:rPr>
              <w:t>Design, Make, Evaluate, Technical Knowledge -</w:t>
            </w:r>
            <w:r>
              <w:rPr>
                <w:rFonts w:cs="Comic Sans MS"/>
                <w:bCs/>
              </w:rPr>
              <w:t xml:space="preserve"> </w:t>
            </w:r>
            <w:r w:rsidRPr="00DB6D35">
              <w:rPr>
                <w:rFonts w:cs="Comic Sans MS"/>
                <w:bCs/>
              </w:rPr>
              <w:t xml:space="preserve">Design </w:t>
            </w:r>
            <w:r>
              <w:rPr>
                <w:rFonts w:cs="Comic Sans MS"/>
                <w:bCs/>
              </w:rPr>
              <w:t>&amp;</w:t>
            </w:r>
            <w:r w:rsidRPr="00DB6D35">
              <w:rPr>
                <w:rFonts w:cs="Comic Sans MS"/>
                <w:bCs/>
              </w:rPr>
              <w:t xml:space="preserve"> build a bomb shelter that can withstand a blast. Then decorate final design using mixed media for display.</w:t>
            </w:r>
          </w:p>
        </w:tc>
        <w:tc>
          <w:tcPr>
            <w:tcW w:w="2410" w:type="dxa"/>
          </w:tcPr>
          <w:p w14:paraId="230A06A5" w14:textId="6EB83FFB" w:rsidR="006F3DB9" w:rsidRPr="00AC3B44" w:rsidRDefault="00BB5C91" w:rsidP="00A87D96">
            <w:pPr>
              <w:rPr>
                <w:rFonts w:cs="Arial"/>
              </w:rPr>
            </w:pPr>
            <w:r w:rsidRPr="00BB5C91">
              <w:rPr>
                <w:rFonts w:cs="Arial"/>
                <w:b/>
                <w:bCs/>
              </w:rPr>
              <w:t>Sculpture</w:t>
            </w:r>
            <w:r w:rsidRPr="00BB5C91">
              <w:rPr>
                <w:rFonts w:cs="Arial"/>
              </w:rPr>
              <w:t xml:space="preserve"> – Using clay/junk modelling, create</w:t>
            </w:r>
            <w:r>
              <w:rPr>
                <w:rFonts w:cs="Arial"/>
              </w:rPr>
              <w:t xml:space="preserve"> a</w:t>
            </w:r>
            <w:r w:rsidR="006F3DB9">
              <w:rPr>
                <w:rFonts w:cs="Arial"/>
              </w:rPr>
              <w:t xml:space="preserve"> 3D Snow scene</w:t>
            </w:r>
            <w:r>
              <w:rPr>
                <w:rFonts w:cs="Arial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14:paraId="52ADBBA3" w14:textId="09D0DC50" w:rsidR="00557C85" w:rsidRPr="003A4282" w:rsidRDefault="003A4282" w:rsidP="003A4282">
            <w:pPr>
              <w:spacing w:beforeLines="40" w:before="96" w:afterLines="40" w:after="96"/>
              <w:rPr>
                <w:rFonts w:cs="Comic Sans MS"/>
                <w:b/>
              </w:rPr>
            </w:pPr>
            <w:r w:rsidRPr="003A4282">
              <w:rPr>
                <w:rFonts w:cs="Comic Sans MS"/>
                <w:b/>
              </w:rPr>
              <w:t>Tapestry</w:t>
            </w:r>
            <w:r>
              <w:rPr>
                <w:rFonts w:cs="Comic Sans MS"/>
                <w:b/>
              </w:rPr>
              <w:t xml:space="preserve">: </w:t>
            </w:r>
            <w:r w:rsidRPr="003A4282">
              <w:rPr>
                <w:rFonts w:cs="Comic Sans MS"/>
                <w:bCs/>
              </w:rPr>
              <w:t>cloth purses</w:t>
            </w:r>
          </w:p>
        </w:tc>
        <w:tc>
          <w:tcPr>
            <w:tcW w:w="2410" w:type="dxa"/>
          </w:tcPr>
          <w:p w14:paraId="6E0431EE" w14:textId="77777777" w:rsidR="00557C85" w:rsidRPr="00AC3B44" w:rsidRDefault="00557C85" w:rsidP="00A87D96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2462165F" w14:textId="77777777" w:rsidR="003A4282" w:rsidRPr="003A4282" w:rsidRDefault="003A4282" w:rsidP="00A87D96">
            <w:pPr>
              <w:rPr>
                <w:rFonts w:cs="Arial"/>
                <w:b/>
                <w:bCs/>
                <w:u w:val="single"/>
              </w:rPr>
            </w:pPr>
            <w:r w:rsidRPr="003A4282">
              <w:rPr>
                <w:rFonts w:cs="Arial"/>
                <w:b/>
                <w:bCs/>
                <w:u w:val="single"/>
              </w:rPr>
              <w:t>Cooking and Nutrition</w:t>
            </w:r>
          </w:p>
          <w:p w14:paraId="31FC6FDF" w14:textId="0093DAB5" w:rsidR="00557C85" w:rsidRPr="00AC3B44" w:rsidRDefault="008F0142" w:rsidP="00A87D96">
            <w:pPr>
              <w:rPr>
                <w:rFonts w:cs="Arial"/>
              </w:rPr>
            </w:pPr>
            <w:r>
              <w:rPr>
                <w:rFonts w:cs="Arial"/>
              </w:rPr>
              <w:t>Rainforest</w:t>
            </w:r>
            <w:r w:rsidR="003A4282">
              <w:rPr>
                <w:rFonts w:cs="Arial"/>
              </w:rPr>
              <w:t xml:space="preserve"> fruit</w:t>
            </w:r>
            <w:r>
              <w:rPr>
                <w:rFonts w:cs="Arial"/>
              </w:rPr>
              <w:t xml:space="preserve"> stick</w:t>
            </w:r>
            <w:r w:rsidR="003A4282">
              <w:rPr>
                <w:rFonts w:cs="Arial"/>
              </w:rPr>
              <w:t>s</w:t>
            </w:r>
          </w:p>
        </w:tc>
      </w:tr>
      <w:tr w:rsidR="00A87D96" w:rsidRPr="00704C1C" w14:paraId="50F4BD68" w14:textId="77777777" w:rsidTr="00675086">
        <w:tc>
          <w:tcPr>
            <w:tcW w:w="1838" w:type="dxa"/>
          </w:tcPr>
          <w:p w14:paraId="46A4DE98" w14:textId="77777777" w:rsidR="00A87D96" w:rsidRPr="000B4560" w:rsidRDefault="00A87D96" w:rsidP="00A87D96">
            <w:pPr>
              <w:jc w:val="center"/>
              <w:rPr>
                <w:rFonts w:cstheme="minorHAnsi"/>
                <w:sz w:val="24"/>
                <w:szCs w:val="32"/>
                <w:highlight w:val="yellow"/>
              </w:rPr>
            </w:pPr>
            <w:r w:rsidRPr="000B4560">
              <w:rPr>
                <w:rFonts w:cstheme="minorHAnsi"/>
                <w:sz w:val="24"/>
                <w:szCs w:val="32"/>
                <w:highlight w:val="yellow"/>
              </w:rPr>
              <w:t>Music</w:t>
            </w:r>
          </w:p>
        </w:tc>
        <w:tc>
          <w:tcPr>
            <w:tcW w:w="2410" w:type="dxa"/>
          </w:tcPr>
          <w:p w14:paraId="3DFC36B9" w14:textId="77777777" w:rsidR="00A87D96" w:rsidRDefault="008323EC" w:rsidP="00A87D9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Wartime music:</w:t>
            </w:r>
          </w:p>
          <w:p w14:paraId="0FCC3851" w14:textId="77777777" w:rsidR="008323EC" w:rsidRPr="008323EC" w:rsidRDefault="008323EC" w:rsidP="00A87D96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Music history: </w:t>
            </w:r>
            <w:r>
              <w:rPr>
                <w:rFonts w:cs="Arial"/>
              </w:rPr>
              <w:t>Identify &amp; discuss influential composers in music history. (Vera Lynn – link to WWII topic)</w:t>
            </w:r>
          </w:p>
          <w:p w14:paraId="28993E7D" w14:textId="77777777" w:rsidR="008323EC" w:rsidRPr="00AC3B44" w:rsidRDefault="008323EC" w:rsidP="00A87D96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19FF0AB1" w14:textId="77777777" w:rsidR="00A87D96" w:rsidRPr="00AC3B44" w:rsidRDefault="00A87D96" w:rsidP="00A87D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F4AA9C1" w14:textId="7E5F1FDC" w:rsidR="00434260" w:rsidRPr="00434260" w:rsidRDefault="00434260" w:rsidP="00F762C7">
            <w:pPr>
              <w:rPr>
                <w:rFonts w:cs="Arial"/>
                <w:b/>
                <w:bCs/>
                <w:u w:val="single"/>
              </w:rPr>
            </w:pPr>
            <w:r w:rsidRPr="00434260">
              <w:rPr>
                <w:rFonts w:cs="Arial"/>
                <w:b/>
                <w:bCs/>
                <w:u w:val="single"/>
              </w:rPr>
              <w:t>Russian Folk Music:</w:t>
            </w:r>
          </w:p>
          <w:p w14:paraId="5E44DA10" w14:textId="15AB973D" w:rsidR="00F762C7" w:rsidRPr="00F762C7" w:rsidRDefault="00F762C7" w:rsidP="00F762C7">
            <w:pPr>
              <w:rPr>
                <w:rFonts w:cs="Arial"/>
              </w:rPr>
            </w:pPr>
            <w:r w:rsidRPr="00F762C7">
              <w:rPr>
                <w:rFonts w:cs="Arial"/>
              </w:rPr>
              <w:t>To listen to and make comparisons across different genres;</w:t>
            </w:r>
            <w:r>
              <w:rPr>
                <w:rFonts w:cs="Arial"/>
              </w:rPr>
              <w:t xml:space="preserve"> Russian folk music,</w:t>
            </w:r>
            <w:r w:rsidR="005323DE">
              <w:rPr>
                <w:rFonts w:cs="Arial"/>
              </w:rPr>
              <w:t xml:space="preserve"> Peter and the wolf, Russian ballet, Frozen.</w:t>
            </w:r>
            <w:bookmarkStart w:id="0" w:name="_GoBack"/>
            <w:bookmarkEnd w:id="0"/>
          </w:p>
          <w:p w14:paraId="126E7E78" w14:textId="77777777" w:rsidR="00F762C7" w:rsidRPr="00F762C7" w:rsidRDefault="00F762C7" w:rsidP="00F762C7">
            <w:pPr>
              <w:rPr>
                <w:rFonts w:cs="Arial"/>
              </w:rPr>
            </w:pPr>
            <w:r w:rsidRPr="00F762C7">
              <w:rPr>
                <w:rFonts w:cs="Arial"/>
              </w:rPr>
              <w:t>To recognise and pick out key instruments in a piece of music</w:t>
            </w:r>
          </w:p>
          <w:p w14:paraId="33F66F3A" w14:textId="77777777" w:rsidR="00F762C7" w:rsidRPr="00F762C7" w:rsidRDefault="00F762C7" w:rsidP="00F762C7">
            <w:pPr>
              <w:rPr>
                <w:rFonts w:cs="Arial"/>
              </w:rPr>
            </w:pPr>
            <w:r w:rsidRPr="00F762C7">
              <w:rPr>
                <w:rFonts w:cs="Arial"/>
              </w:rPr>
              <w:t>To copy and improvise a rhythmic phrase</w:t>
            </w:r>
          </w:p>
          <w:p w14:paraId="1015CF4D" w14:textId="77777777" w:rsidR="00F762C7" w:rsidRPr="00F762C7" w:rsidRDefault="00F762C7" w:rsidP="00F762C7">
            <w:pPr>
              <w:rPr>
                <w:rFonts w:cs="Arial"/>
              </w:rPr>
            </w:pPr>
            <w:r w:rsidRPr="00F762C7">
              <w:rPr>
                <w:rFonts w:cs="Arial"/>
              </w:rPr>
              <w:t xml:space="preserve">To tap or clap the rhythm of a song whilst others tap the </w:t>
            </w:r>
          </w:p>
          <w:p w14:paraId="2FBE7E89" w14:textId="77777777" w:rsidR="00F762C7" w:rsidRPr="00F762C7" w:rsidRDefault="00F762C7" w:rsidP="00F762C7">
            <w:pPr>
              <w:rPr>
                <w:rFonts w:cs="Arial"/>
              </w:rPr>
            </w:pPr>
            <w:r w:rsidRPr="00F762C7">
              <w:rPr>
                <w:rFonts w:cs="Arial"/>
              </w:rPr>
              <w:t>metre (rhythmic structure of music)</w:t>
            </w:r>
          </w:p>
          <w:p w14:paraId="6849F480" w14:textId="3A092523" w:rsidR="00A87D96" w:rsidRPr="00AC3B44" w:rsidRDefault="00F762C7" w:rsidP="00F762C7">
            <w:pPr>
              <w:rPr>
                <w:rFonts w:cs="Arial"/>
              </w:rPr>
            </w:pPr>
            <w:r w:rsidRPr="00F762C7">
              <w:rPr>
                <w:rFonts w:cs="Arial"/>
              </w:rPr>
              <w:t>To play the rhythmic structure of a song whilst others play the rhythm/ pulse</w:t>
            </w:r>
          </w:p>
        </w:tc>
        <w:tc>
          <w:tcPr>
            <w:tcW w:w="2126" w:type="dxa"/>
          </w:tcPr>
          <w:p w14:paraId="7835C849" w14:textId="77777777" w:rsidR="00A87D96" w:rsidRPr="00AC3B44" w:rsidRDefault="00A87D96" w:rsidP="00A87D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251870A" w14:textId="77777777" w:rsidR="008F0142" w:rsidRDefault="008F0142" w:rsidP="002F259F">
            <w:pPr>
              <w:rPr>
                <w:rFonts w:cs="Arial"/>
              </w:rPr>
            </w:pPr>
            <w:r w:rsidRPr="008F0142">
              <w:rPr>
                <w:rFonts w:cs="Arial"/>
                <w:b/>
                <w:u w:val="single"/>
              </w:rPr>
              <w:t>Latino Music:</w:t>
            </w:r>
          </w:p>
          <w:p w14:paraId="4CB66179" w14:textId="77777777" w:rsidR="002F259F" w:rsidRPr="002F259F" w:rsidRDefault="002F259F" w:rsidP="002F259F">
            <w:pPr>
              <w:rPr>
                <w:rFonts w:cs="Arial"/>
              </w:rPr>
            </w:pPr>
            <w:r w:rsidRPr="002F259F">
              <w:rPr>
                <w:rFonts w:cs="Arial"/>
              </w:rPr>
              <w:t>To listen to and make comparisons acros</w:t>
            </w:r>
            <w:r>
              <w:rPr>
                <w:rFonts w:cs="Arial"/>
              </w:rPr>
              <w:t>s different genres; Latino music</w:t>
            </w:r>
          </w:p>
          <w:p w14:paraId="0BC64CCE" w14:textId="77777777" w:rsidR="002F259F" w:rsidRPr="002F259F" w:rsidRDefault="002F259F" w:rsidP="002F259F">
            <w:pPr>
              <w:rPr>
                <w:rFonts w:cs="Arial"/>
              </w:rPr>
            </w:pPr>
            <w:r w:rsidRPr="002F259F">
              <w:rPr>
                <w:rFonts w:cs="Arial"/>
              </w:rPr>
              <w:t>To recognise and pick out key instruments in a piece of music</w:t>
            </w:r>
          </w:p>
          <w:p w14:paraId="517D3940" w14:textId="77777777" w:rsidR="00A87D96" w:rsidRPr="00AC3B44" w:rsidRDefault="00A87D96" w:rsidP="002F259F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4C0A31DA" w14:textId="77777777" w:rsidR="002F259F" w:rsidRPr="002F259F" w:rsidRDefault="002F259F" w:rsidP="002F259F">
            <w:pPr>
              <w:rPr>
                <w:rFonts w:cs="Arial"/>
              </w:rPr>
            </w:pPr>
            <w:r w:rsidRPr="002F259F">
              <w:rPr>
                <w:rFonts w:cs="Arial"/>
              </w:rPr>
              <w:t>To copy and improvise a rhythmic phrase</w:t>
            </w:r>
          </w:p>
          <w:p w14:paraId="3E275DB9" w14:textId="77777777" w:rsidR="002F259F" w:rsidRPr="002F259F" w:rsidRDefault="002F259F" w:rsidP="002F259F">
            <w:pPr>
              <w:rPr>
                <w:rFonts w:cs="Arial"/>
              </w:rPr>
            </w:pPr>
            <w:r w:rsidRPr="002F259F">
              <w:rPr>
                <w:rFonts w:cs="Arial"/>
              </w:rPr>
              <w:t xml:space="preserve">To tap or clap the rhythm of a song whilst others tap the </w:t>
            </w:r>
          </w:p>
          <w:p w14:paraId="074360C5" w14:textId="77777777" w:rsidR="002F259F" w:rsidRPr="002F259F" w:rsidRDefault="002F259F" w:rsidP="002F259F">
            <w:pPr>
              <w:rPr>
                <w:rFonts w:cs="Arial"/>
              </w:rPr>
            </w:pPr>
            <w:r w:rsidRPr="002F259F">
              <w:rPr>
                <w:rFonts w:cs="Arial"/>
              </w:rPr>
              <w:t>metre (rhythmic structure of music)</w:t>
            </w:r>
          </w:p>
          <w:p w14:paraId="3EE421E2" w14:textId="77777777" w:rsidR="00A87D96" w:rsidRPr="00AC3B44" w:rsidRDefault="002F259F" w:rsidP="002F259F">
            <w:pPr>
              <w:rPr>
                <w:rFonts w:cs="Arial"/>
              </w:rPr>
            </w:pPr>
            <w:r w:rsidRPr="002F259F">
              <w:rPr>
                <w:rFonts w:cs="Arial"/>
              </w:rPr>
              <w:t>To play the rhythmic structure of a song whilst others play the rhythm/ pulse</w:t>
            </w:r>
          </w:p>
        </w:tc>
      </w:tr>
      <w:tr w:rsidR="00CE7895" w:rsidRPr="00704C1C" w14:paraId="4C4BB221" w14:textId="77777777" w:rsidTr="00675086">
        <w:tc>
          <w:tcPr>
            <w:tcW w:w="1838" w:type="dxa"/>
          </w:tcPr>
          <w:p w14:paraId="5813249C" w14:textId="77777777" w:rsidR="00CE7895" w:rsidRDefault="00CE7895" w:rsidP="00CE7895">
            <w:pPr>
              <w:jc w:val="center"/>
              <w:rPr>
                <w:rFonts w:cstheme="minorHAnsi"/>
                <w:sz w:val="24"/>
                <w:szCs w:val="32"/>
              </w:rPr>
            </w:pPr>
            <w:r w:rsidRPr="000B4560">
              <w:rPr>
                <w:rFonts w:cstheme="minorHAnsi"/>
                <w:sz w:val="24"/>
                <w:szCs w:val="32"/>
              </w:rPr>
              <w:t>Computing</w:t>
            </w:r>
          </w:p>
          <w:p w14:paraId="717048BD" w14:textId="77777777" w:rsidR="00182005" w:rsidRDefault="00182005" w:rsidP="00CE7895">
            <w:pPr>
              <w:jc w:val="center"/>
              <w:rPr>
                <w:rFonts w:cstheme="minorHAnsi"/>
                <w:sz w:val="24"/>
                <w:szCs w:val="32"/>
              </w:rPr>
            </w:pPr>
          </w:p>
          <w:p w14:paraId="7BA37337" w14:textId="77777777" w:rsidR="00182005" w:rsidRDefault="00182005" w:rsidP="00CE7895">
            <w:pPr>
              <w:jc w:val="center"/>
              <w:rPr>
                <w:rFonts w:cstheme="minorHAnsi"/>
                <w:sz w:val="24"/>
                <w:szCs w:val="32"/>
              </w:rPr>
            </w:pPr>
          </w:p>
          <w:p w14:paraId="48880F39" w14:textId="77777777" w:rsidR="00182005" w:rsidRDefault="00182005" w:rsidP="00CE7895">
            <w:pPr>
              <w:jc w:val="center"/>
              <w:rPr>
                <w:rFonts w:cstheme="minorHAnsi"/>
                <w:sz w:val="24"/>
                <w:szCs w:val="32"/>
              </w:rPr>
            </w:pPr>
          </w:p>
          <w:p w14:paraId="26BCDC7E" w14:textId="77777777" w:rsidR="00182005" w:rsidRDefault="00182005" w:rsidP="00CE7895">
            <w:pPr>
              <w:jc w:val="center"/>
              <w:rPr>
                <w:rFonts w:cstheme="minorHAnsi"/>
                <w:sz w:val="24"/>
                <w:szCs w:val="32"/>
              </w:rPr>
            </w:pPr>
          </w:p>
          <w:p w14:paraId="36639EFF" w14:textId="77777777" w:rsidR="00182005" w:rsidRPr="000B4560" w:rsidRDefault="00182005" w:rsidP="0094551C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410" w:type="dxa"/>
          </w:tcPr>
          <w:p w14:paraId="3935B181" w14:textId="77777777" w:rsidR="00CE7895" w:rsidRDefault="00CE7895" w:rsidP="00CE7895">
            <w:pPr>
              <w:spacing w:beforeLines="40" w:before="96" w:afterLines="40" w:after="96"/>
              <w:rPr>
                <w:highlight w:val="yellow"/>
              </w:rPr>
            </w:pPr>
          </w:p>
          <w:p w14:paraId="591A2A3A" w14:textId="77777777" w:rsidR="006F3DB9" w:rsidRDefault="006F3DB9" w:rsidP="00CE7895">
            <w:pPr>
              <w:spacing w:beforeLines="40" w:before="96" w:afterLines="40" w:after="96"/>
              <w:rPr>
                <w:highlight w:val="yellow"/>
              </w:rPr>
            </w:pPr>
          </w:p>
          <w:p w14:paraId="43701CC5" w14:textId="77777777" w:rsidR="006F3DB9" w:rsidRDefault="006F3DB9" w:rsidP="00CE7895">
            <w:pPr>
              <w:spacing w:beforeLines="40" w:before="96" w:afterLines="40" w:after="96"/>
              <w:rPr>
                <w:highlight w:val="yellow"/>
              </w:rPr>
            </w:pPr>
          </w:p>
          <w:p w14:paraId="5FEAFF57" w14:textId="77777777" w:rsidR="006F3DB9" w:rsidRDefault="006F3DB9" w:rsidP="00CE7895">
            <w:pPr>
              <w:spacing w:beforeLines="40" w:before="96" w:afterLines="40" w:after="96"/>
              <w:rPr>
                <w:highlight w:val="yellow"/>
              </w:rPr>
            </w:pPr>
          </w:p>
          <w:p w14:paraId="5A726FC8" w14:textId="77777777" w:rsidR="006F3DB9" w:rsidRDefault="006F3DB9" w:rsidP="00CE7895">
            <w:pPr>
              <w:spacing w:beforeLines="40" w:before="96" w:afterLines="40" w:after="96"/>
              <w:rPr>
                <w:highlight w:val="yellow"/>
              </w:rPr>
            </w:pPr>
          </w:p>
          <w:p w14:paraId="26D77295" w14:textId="55528984" w:rsidR="006F3DB9" w:rsidRPr="00182005" w:rsidRDefault="006F3DB9" w:rsidP="00CE7895">
            <w:pPr>
              <w:spacing w:beforeLines="40" w:before="96" w:afterLines="40" w:after="96"/>
              <w:rPr>
                <w:highlight w:val="yellow"/>
              </w:rPr>
            </w:pPr>
          </w:p>
        </w:tc>
        <w:tc>
          <w:tcPr>
            <w:tcW w:w="2268" w:type="dxa"/>
          </w:tcPr>
          <w:p w14:paraId="32537EB8" w14:textId="77777777" w:rsidR="00CE7895" w:rsidRPr="00182005" w:rsidRDefault="00CE7895" w:rsidP="00CE7895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48312259" w14:textId="77777777" w:rsidR="00CE7895" w:rsidRPr="00182005" w:rsidRDefault="00CE7895" w:rsidP="00CE7895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14:paraId="1FFF9171" w14:textId="77777777" w:rsidR="00CE7895" w:rsidRPr="00182005" w:rsidRDefault="00CE7895" w:rsidP="00CE789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</w:tcPr>
          <w:p w14:paraId="2A7B5F1D" w14:textId="77777777" w:rsidR="00CE7895" w:rsidRPr="00182005" w:rsidRDefault="00CE7895" w:rsidP="00CE789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4" w:type="dxa"/>
            <w:gridSpan w:val="2"/>
          </w:tcPr>
          <w:p w14:paraId="59FCA4D0" w14:textId="77777777" w:rsidR="00CE7895" w:rsidRPr="00182005" w:rsidRDefault="00CE7895" w:rsidP="00CE7895">
            <w:pPr>
              <w:jc w:val="center"/>
              <w:rPr>
                <w:highlight w:val="yellow"/>
              </w:rPr>
            </w:pPr>
          </w:p>
        </w:tc>
      </w:tr>
      <w:tr w:rsidR="00CE7895" w:rsidRPr="00704C1C" w14:paraId="7D61EE72" w14:textId="77777777" w:rsidTr="00675086">
        <w:tc>
          <w:tcPr>
            <w:tcW w:w="1838" w:type="dxa"/>
          </w:tcPr>
          <w:p w14:paraId="0EFD6B6A" w14:textId="77777777" w:rsidR="00CE7895" w:rsidRPr="000B4560" w:rsidRDefault="00CE7895" w:rsidP="00CE7895">
            <w:pPr>
              <w:jc w:val="center"/>
              <w:rPr>
                <w:rFonts w:cstheme="minorHAnsi"/>
                <w:sz w:val="24"/>
                <w:szCs w:val="32"/>
              </w:rPr>
            </w:pPr>
            <w:r w:rsidRPr="000B4560">
              <w:rPr>
                <w:rFonts w:cstheme="minorHAnsi"/>
                <w:sz w:val="24"/>
                <w:szCs w:val="32"/>
              </w:rPr>
              <w:t>PE</w:t>
            </w:r>
          </w:p>
        </w:tc>
        <w:tc>
          <w:tcPr>
            <w:tcW w:w="2410" w:type="dxa"/>
            <w:shd w:val="clear" w:color="auto" w:fill="FFFFFF"/>
          </w:tcPr>
          <w:p w14:paraId="2B0E89AA" w14:textId="77777777" w:rsidR="00CE7895" w:rsidRDefault="00CE7895" w:rsidP="00CE7895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 w:rsidRPr="00D8546B">
              <w:rPr>
                <w:rFonts w:eastAsia="Times New Roman" w:cs="Comic Sans MS"/>
                <w:b/>
                <w:bCs/>
              </w:rPr>
              <w:t>Games -</w:t>
            </w:r>
            <w:r>
              <w:rPr>
                <w:rFonts w:eastAsia="Times New Roman" w:cs="Comic Sans MS"/>
                <w:bCs/>
              </w:rPr>
              <w:t xml:space="preserve"> </w:t>
            </w:r>
            <w:r w:rsidRPr="00AC3B44">
              <w:rPr>
                <w:rFonts w:eastAsia="Times New Roman" w:cs="Comic Sans MS"/>
                <w:bCs/>
              </w:rPr>
              <w:t>Tag Rugby</w:t>
            </w:r>
          </w:p>
          <w:p w14:paraId="67C41586" w14:textId="77777777" w:rsidR="00CE7895" w:rsidRPr="00AC3B44" w:rsidRDefault="00CE7895" w:rsidP="00CE7895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 w:rsidRPr="00A4507B">
              <w:rPr>
                <w:rFonts w:eastAsia="Times New Roman" w:cs="Comic Sans MS"/>
                <w:b/>
                <w:bCs/>
              </w:rPr>
              <w:t>Outdoor adventurous activities</w:t>
            </w:r>
            <w:r>
              <w:rPr>
                <w:rFonts w:eastAsia="Times New Roman" w:cs="Comic Sans MS"/>
                <w:bCs/>
              </w:rPr>
              <w:t xml:space="preserve"> – Forest Schools</w:t>
            </w:r>
          </w:p>
        </w:tc>
        <w:tc>
          <w:tcPr>
            <w:tcW w:w="2268" w:type="dxa"/>
            <w:shd w:val="clear" w:color="auto" w:fill="FFFFFF"/>
          </w:tcPr>
          <w:p w14:paraId="687A9C8E" w14:textId="77777777" w:rsidR="00CE7895" w:rsidRPr="00AC3B44" w:rsidRDefault="00CE7895" w:rsidP="00CE7895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 w:rsidRPr="00D8546B">
              <w:rPr>
                <w:rFonts w:eastAsia="Times New Roman" w:cs="Comic Sans MS"/>
                <w:b/>
                <w:bCs/>
              </w:rPr>
              <w:t xml:space="preserve"> </w:t>
            </w:r>
            <w:r>
              <w:rPr>
                <w:rFonts w:eastAsia="Times New Roman" w:cs="Comic Sans MS"/>
                <w:b/>
                <w:bCs/>
              </w:rPr>
              <w:t>Athletics</w:t>
            </w:r>
            <w:r w:rsidRPr="00D8546B">
              <w:rPr>
                <w:rFonts w:eastAsia="Times New Roman" w:cs="Comic Sans MS"/>
                <w:b/>
                <w:bCs/>
              </w:rPr>
              <w:t xml:space="preserve"> -</w:t>
            </w:r>
            <w:r>
              <w:rPr>
                <w:rFonts w:eastAsia="Times New Roman" w:cs="Comic Sans MS"/>
                <w:b/>
                <w:bCs/>
              </w:rPr>
              <w:t xml:space="preserve"> </w:t>
            </w:r>
            <w:r w:rsidRPr="00AC3B44">
              <w:rPr>
                <w:rFonts w:eastAsia="Times New Roman" w:cs="Comic Sans MS"/>
                <w:bCs/>
              </w:rPr>
              <w:t>Indoor athletics</w:t>
            </w:r>
          </w:p>
          <w:p w14:paraId="42D4DC7C" w14:textId="77777777" w:rsidR="00CE7895" w:rsidRDefault="00CE7895" w:rsidP="00CE7895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 w:rsidRPr="00D8546B">
              <w:rPr>
                <w:rFonts w:eastAsia="Times New Roman" w:cs="Comic Sans MS"/>
                <w:b/>
                <w:bCs/>
              </w:rPr>
              <w:t xml:space="preserve">Games </w:t>
            </w:r>
            <w:r>
              <w:rPr>
                <w:rFonts w:eastAsia="Times New Roman" w:cs="Comic Sans MS"/>
                <w:b/>
                <w:bCs/>
              </w:rPr>
              <w:t>–</w:t>
            </w:r>
            <w:r>
              <w:rPr>
                <w:rFonts w:eastAsia="Times New Roman" w:cs="Comic Sans MS"/>
                <w:bCs/>
              </w:rPr>
              <w:t xml:space="preserve"> </w:t>
            </w:r>
            <w:r w:rsidRPr="00AC3B44">
              <w:rPr>
                <w:rFonts w:eastAsia="Times New Roman" w:cs="Comic Sans MS"/>
                <w:bCs/>
              </w:rPr>
              <w:t>Basketball</w:t>
            </w:r>
          </w:p>
          <w:p w14:paraId="7B1B6646" w14:textId="77777777" w:rsidR="00CE7895" w:rsidRPr="00AC3B44" w:rsidRDefault="00CE7895" w:rsidP="00CE7895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 w:rsidRPr="00A4507B">
              <w:rPr>
                <w:rFonts w:eastAsia="Times New Roman" w:cs="Comic Sans MS"/>
                <w:b/>
                <w:bCs/>
              </w:rPr>
              <w:t>Outdoor adventurous activities</w:t>
            </w:r>
            <w:r>
              <w:rPr>
                <w:rFonts w:eastAsia="Times New Roman" w:cs="Comic Sans MS"/>
                <w:bCs/>
              </w:rPr>
              <w:t xml:space="preserve"> – Forest Schools</w:t>
            </w:r>
          </w:p>
        </w:tc>
        <w:tc>
          <w:tcPr>
            <w:tcW w:w="2410" w:type="dxa"/>
            <w:shd w:val="clear" w:color="auto" w:fill="FFFFFF"/>
          </w:tcPr>
          <w:p w14:paraId="652F747A" w14:textId="77777777" w:rsidR="00CE7895" w:rsidRPr="00D8546B" w:rsidRDefault="00CE7895" w:rsidP="00CE7895">
            <w:pPr>
              <w:spacing w:beforeLines="40" w:before="96" w:afterLines="40" w:after="96"/>
              <w:jc w:val="center"/>
              <w:rPr>
                <w:rFonts w:eastAsia="Times New Roman" w:cs="Comic Sans MS"/>
                <w:b/>
                <w:bCs/>
              </w:rPr>
            </w:pPr>
            <w:r w:rsidRPr="00D8546B">
              <w:rPr>
                <w:rFonts w:eastAsia="Times New Roman" w:cs="Comic Sans MS"/>
                <w:b/>
                <w:bCs/>
              </w:rPr>
              <w:t>Gymnastics</w:t>
            </w:r>
          </w:p>
          <w:p w14:paraId="68945FA2" w14:textId="77777777" w:rsidR="00CE7895" w:rsidRDefault="00CE7895" w:rsidP="00CE7895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 w:rsidRPr="00D8546B">
              <w:rPr>
                <w:rFonts w:eastAsia="Times New Roman" w:cs="Comic Sans MS"/>
                <w:b/>
                <w:bCs/>
              </w:rPr>
              <w:t>Athletics -</w:t>
            </w:r>
            <w:r>
              <w:rPr>
                <w:rFonts w:eastAsia="Times New Roman" w:cs="Comic Sans MS"/>
                <w:bCs/>
              </w:rPr>
              <w:t xml:space="preserve"> </w:t>
            </w:r>
            <w:r w:rsidRPr="00AC3B44">
              <w:rPr>
                <w:rFonts w:eastAsia="Times New Roman" w:cs="Comic Sans MS"/>
                <w:bCs/>
              </w:rPr>
              <w:t>Cross-country</w:t>
            </w:r>
          </w:p>
          <w:p w14:paraId="1F25B899" w14:textId="77777777" w:rsidR="00CE7895" w:rsidRPr="00AC3B44" w:rsidRDefault="00CE7895" w:rsidP="00CE7895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 w:rsidRPr="00A4507B">
              <w:rPr>
                <w:rFonts w:eastAsia="Times New Roman" w:cs="Comic Sans MS"/>
                <w:b/>
                <w:bCs/>
              </w:rPr>
              <w:t>Outdoor adventurous activities</w:t>
            </w:r>
            <w:r>
              <w:rPr>
                <w:rFonts w:eastAsia="Times New Roman" w:cs="Comic Sans MS"/>
                <w:bCs/>
              </w:rPr>
              <w:t xml:space="preserve"> – Forest Schools</w:t>
            </w:r>
          </w:p>
        </w:tc>
        <w:tc>
          <w:tcPr>
            <w:tcW w:w="2126" w:type="dxa"/>
            <w:shd w:val="clear" w:color="auto" w:fill="FFFFFF"/>
          </w:tcPr>
          <w:p w14:paraId="05278AE5" w14:textId="77777777" w:rsidR="00CE7895" w:rsidRPr="00D8546B" w:rsidRDefault="00CE7895" w:rsidP="00CE7895">
            <w:pPr>
              <w:spacing w:beforeLines="40" w:before="96" w:afterLines="40" w:after="96"/>
              <w:jc w:val="center"/>
              <w:rPr>
                <w:rFonts w:eastAsia="Times New Roman" w:cs="Comic Sans MS"/>
                <w:b/>
                <w:bCs/>
              </w:rPr>
            </w:pPr>
            <w:r w:rsidRPr="00D8546B">
              <w:rPr>
                <w:rFonts w:eastAsia="Times New Roman" w:cs="Comic Sans MS"/>
                <w:b/>
                <w:bCs/>
              </w:rPr>
              <w:t>Dance</w:t>
            </w:r>
          </w:p>
          <w:p w14:paraId="59082757" w14:textId="77777777" w:rsidR="00CE7895" w:rsidRDefault="00CE7895" w:rsidP="00CE7895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 w:rsidRPr="00D8546B">
              <w:rPr>
                <w:rFonts w:eastAsia="Times New Roman" w:cs="Comic Sans MS"/>
                <w:b/>
                <w:bCs/>
              </w:rPr>
              <w:t xml:space="preserve">Games </w:t>
            </w:r>
            <w:r>
              <w:rPr>
                <w:rFonts w:eastAsia="Times New Roman" w:cs="Comic Sans MS"/>
                <w:b/>
                <w:bCs/>
              </w:rPr>
              <w:t>–</w:t>
            </w:r>
            <w:r w:rsidRPr="00D8546B">
              <w:rPr>
                <w:rFonts w:eastAsia="Times New Roman" w:cs="Comic Sans MS"/>
                <w:b/>
                <w:bCs/>
              </w:rPr>
              <w:t xml:space="preserve"> </w:t>
            </w:r>
            <w:r w:rsidRPr="00A4507B">
              <w:rPr>
                <w:rFonts w:eastAsia="Times New Roman" w:cs="Comic Sans MS"/>
                <w:bCs/>
              </w:rPr>
              <w:t>Hockey</w:t>
            </w:r>
          </w:p>
          <w:p w14:paraId="28DA1EA1" w14:textId="77777777" w:rsidR="00CE7895" w:rsidRPr="00D8546B" w:rsidRDefault="00CE7895" w:rsidP="00CE7895">
            <w:pPr>
              <w:spacing w:beforeLines="40" w:before="96" w:afterLines="40" w:after="96"/>
              <w:jc w:val="center"/>
              <w:rPr>
                <w:rFonts w:eastAsia="Times New Roman" w:cs="Comic Sans MS"/>
                <w:b/>
                <w:bCs/>
              </w:rPr>
            </w:pPr>
            <w:r w:rsidRPr="00A4507B">
              <w:rPr>
                <w:rFonts w:eastAsia="Times New Roman" w:cs="Comic Sans MS"/>
                <w:b/>
                <w:bCs/>
              </w:rPr>
              <w:t>Outdoor adventurous activities</w:t>
            </w:r>
            <w:r>
              <w:rPr>
                <w:rFonts w:eastAsia="Times New Roman" w:cs="Comic Sans MS"/>
                <w:bCs/>
              </w:rPr>
              <w:t xml:space="preserve"> – Forest Schools</w:t>
            </w:r>
          </w:p>
        </w:tc>
        <w:tc>
          <w:tcPr>
            <w:tcW w:w="2410" w:type="dxa"/>
            <w:shd w:val="clear" w:color="auto" w:fill="FFFFFF"/>
          </w:tcPr>
          <w:p w14:paraId="52D5E127" w14:textId="77777777" w:rsidR="00CE7895" w:rsidRPr="00D8546B" w:rsidRDefault="00CE7895" w:rsidP="00CE7895">
            <w:pPr>
              <w:spacing w:beforeLines="40" w:before="96" w:afterLines="40" w:after="96"/>
              <w:jc w:val="center"/>
              <w:rPr>
                <w:rFonts w:eastAsia="Times New Roman" w:cs="Comic Sans MS"/>
                <w:b/>
                <w:bCs/>
              </w:rPr>
            </w:pPr>
            <w:r w:rsidRPr="00D8546B">
              <w:rPr>
                <w:rFonts w:eastAsia="Times New Roman" w:cs="Comic Sans MS"/>
                <w:b/>
                <w:bCs/>
              </w:rPr>
              <w:t>Athletics</w:t>
            </w:r>
          </w:p>
          <w:p w14:paraId="722B66C3" w14:textId="77777777" w:rsidR="00CE7895" w:rsidRDefault="00CE7895" w:rsidP="00CE7895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 w:rsidRPr="00A4507B">
              <w:rPr>
                <w:rFonts w:eastAsia="Times New Roman" w:cs="Comic Sans MS"/>
                <w:b/>
                <w:bCs/>
              </w:rPr>
              <w:t>Games -</w:t>
            </w:r>
            <w:r>
              <w:rPr>
                <w:rFonts w:eastAsia="Times New Roman" w:cs="Comic Sans MS"/>
                <w:bCs/>
              </w:rPr>
              <w:t xml:space="preserve"> </w:t>
            </w:r>
            <w:r w:rsidRPr="00AC3B44">
              <w:rPr>
                <w:rFonts w:eastAsia="Times New Roman" w:cs="Comic Sans MS"/>
                <w:bCs/>
              </w:rPr>
              <w:t>Kwik Cricket</w:t>
            </w:r>
          </w:p>
          <w:p w14:paraId="06123FA1" w14:textId="77777777" w:rsidR="00CE7895" w:rsidRPr="00AC3B44" w:rsidRDefault="00CE7895" w:rsidP="00CE7895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 w:rsidRPr="00A4507B">
              <w:rPr>
                <w:rFonts w:eastAsia="Times New Roman" w:cs="Comic Sans MS"/>
                <w:b/>
                <w:bCs/>
              </w:rPr>
              <w:t>Outdoor adventurous activities</w:t>
            </w:r>
            <w:r>
              <w:rPr>
                <w:rFonts w:eastAsia="Times New Roman" w:cs="Comic Sans MS"/>
                <w:bCs/>
              </w:rPr>
              <w:t xml:space="preserve"> – Forest Schools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051FAF7A" w14:textId="77777777" w:rsidR="00CE7895" w:rsidRPr="00D8546B" w:rsidRDefault="00CE7895" w:rsidP="00CE7895">
            <w:pPr>
              <w:spacing w:beforeLines="40" w:before="96" w:afterLines="40" w:after="96"/>
              <w:jc w:val="center"/>
              <w:rPr>
                <w:rFonts w:eastAsia="Times New Roman" w:cs="Comic Sans MS"/>
                <w:b/>
                <w:bCs/>
              </w:rPr>
            </w:pPr>
            <w:r w:rsidRPr="00D8546B">
              <w:rPr>
                <w:rFonts w:eastAsia="Times New Roman" w:cs="Comic Sans MS"/>
                <w:b/>
                <w:bCs/>
              </w:rPr>
              <w:t>Athletics</w:t>
            </w:r>
          </w:p>
          <w:p w14:paraId="2B9B8056" w14:textId="77777777" w:rsidR="00CE7895" w:rsidRDefault="00CE7895" w:rsidP="00CE7895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 w:rsidRPr="00A4507B">
              <w:rPr>
                <w:rFonts w:eastAsia="Times New Roman" w:cs="Comic Sans MS"/>
                <w:b/>
                <w:bCs/>
              </w:rPr>
              <w:t>Games</w:t>
            </w:r>
            <w:r>
              <w:rPr>
                <w:rFonts w:eastAsia="Times New Roman" w:cs="Comic Sans MS"/>
                <w:bCs/>
              </w:rPr>
              <w:t xml:space="preserve"> – </w:t>
            </w:r>
            <w:r w:rsidRPr="00AC3B44">
              <w:rPr>
                <w:rFonts w:eastAsia="Times New Roman" w:cs="Comic Sans MS"/>
                <w:bCs/>
              </w:rPr>
              <w:t>Rounders</w:t>
            </w:r>
          </w:p>
          <w:p w14:paraId="079732BF" w14:textId="77777777" w:rsidR="00CE7895" w:rsidRDefault="00CE7895" w:rsidP="00CE7895">
            <w:pPr>
              <w:spacing w:beforeLines="40" w:before="96" w:afterLines="40" w:after="96"/>
              <w:jc w:val="center"/>
              <w:rPr>
                <w:rFonts w:eastAsia="Times New Roman" w:cs="Comic Sans MS"/>
                <w:b/>
                <w:bCs/>
              </w:rPr>
            </w:pPr>
            <w:r w:rsidRPr="00A4507B">
              <w:rPr>
                <w:rFonts w:eastAsia="Times New Roman" w:cs="Comic Sans MS"/>
                <w:b/>
                <w:bCs/>
              </w:rPr>
              <w:t>Swimming</w:t>
            </w:r>
            <w:r>
              <w:rPr>
                <w:rFonts w:eastAsia="Times New Roman" w:cs="Comic Sans MS"/>
                <w:b/>
                <w:bCs/>
              </w:rPr>
              <w:t xml:space="preserve"> (</w:t>
            </w:r>
            <w:proofErr w:type="spellStart"/>
            <w:r>
              <w:rPr>
                <w:rFonts w:eastAsia="Times New Roman" w:cs="Comic Sans MS"/>
                <w:b/>
                <w:bCs/>
              </w:rPr>
              <w:t>yr</w:t>
            </w:r>
            <w:proofErr w:type="spellEnd"/>
            <w:r>
              <w:rPr>
                <w:rFonts w:eastAsia="Times New Roman" w:cs="Comic Sans MS"/>
                <w:b/>
                <w:bCs/>
              </w:rPr>
              <w:t xml:space="preserve"> 5)</w:t>
            </w:r>
          </w:p>
          <w:p w14:paraId="4E827226" w14:textId="77777777" w:rsidR="00CE7895" w:rsidRPr="00A4507B" w:rsidRDefault="00CE7895" w:rsidP="00CE7895">
            <w:pPr>
              <w:spacing w:beforeLines="40" w:before="96" w:afterLines="40" w:after="96"/>
              <w:jc w:val="center"/>
              <w:rPr>
                <w:rFonts w:eastAsia="Times New Roman" w:cs="Comic Sans MS"/>
                <w:b/>
                <w:bCs/>
              </w:rPr>
            </w:pPr>
            <w:r w:rsidRPr="00A4507B">
              <w:rPr>
                <w:rFonts w:eastAsia="Times New Roman" w:cs="Comic Sans MS"/>
                <w:b/>
                <w:bCs/>
              </w:rPr>
              <w:t>Outdoor adventurous activities</w:t>
            </w:r>
            <w:r>
              <w:rPr>
                <w:rFonts w:eastAsia="Times New Roman" w:cs="Comic Sans MS"/>
                <w:bCs/>
              </w:rPr>
              <w:t xml:space="preserve"> – Forest Schools</w:t>
            </w:r>
            <w:r w:rsidRPr="00A4507B">
              <w:rPr>
                <w:rFonts w:eastAsia="Times New Roman" w:cs="Comic Sans MS"/>
                <w:b/>
                <w:bCs/>
              </w:rPr>
              <w:t xml:space="preserve"> </w:t>
            </w:r>
          </w:p>
        </w:tc>
      </w:tr>
      <w:tr w:rsidR="00CE7895" w:rsidRPr="00704C1C" w14:paraId="72EBED92" w14:textId="77777777" w:rsidTr="00675086">
        <w:tc>
          <w:tcPr>
            <w:tcW w:w="1838" w:type="dxa"/>
          </w:tcPr>
          <w:p w14:paraId="31059908" w14:textId="77777777" w:rsidR="00CE7895" w:rsidRPr="000B4560" w:rsidRDefault="00CE7895" w:rsidP="00CE7895">
            <w:pPr>
              <w:jc w:val="center"/>
              <w:rPr>
                <w:rFonts w:cstheme="minorHAnsi"/>
                <w:sz w:val="24"/>
                <w:szCs w:val="32"/>
              </w:rPr>
            </w:pPr>
            <w:r w:rsidRPr="000B4560">
              <w:rPr>
                <w:rFonts w:cstheme="minorHAnsi"/>
                <w:sz w:val="24"/>
                <w:szCs w:val="32"/>
              </w:rPr>
              <w:t>RE</w:t>
            </w:r>
          </w:p>
        </w:tc>
        <w:tc>
          <w:tcPr>
            <w:tcW w:w="2410" w:type="dxa"/>
            <w:shd w:val="clear" w:color="auto" w:fill="FFFFFF"/>
          </w:tcPr>
          <w:p w14:paraId="3ECC8712" w14:textId="77777777" w:rsidR="00CE7895" w:rsidRPr="003E72BA" w:rsidRDefault="00BB5029" w:rsidP="00CE7895">
            <w:pPr>
              <w:jc w:val="center"/>
              <w:rPr>
                <w:rFonts w:eastAsia="Times New Roman" w:cstheme="minorHAnsi"/>
                <w:sz w:val="24"/>
                <w:szCs w:val="14"/>
              </w:rPr>
            </w:pPr>
            <w:r w:rsidRPr="003E72BA">
              <w:rPr>
                <w:rFonts w:eastAsia="Times New Roman" w:cstheme="minorHAnsi"/>
                <w:b/>
                <w:sz w:val="24"/>
                <w:szCs w:val="14"/>
              </w:rPr>
              <w:t>Laws</w:t>
            </w:r>
            <w:r w:rsidRPr="003E72BA">
              <w:rPr>
                <w:rFonts w:eastAsia="Times New Roman" w:cstheme="minorHAnsi"/>
                <w:sz w:val="24"/>
                <w:szCs w:val="14"/>
              </w:rPr>
              <w:t xml:space="preserve"> (C)</w:t>
            </w:r>
          </w:p>
          <w:p w14:paraId="47669C19" w14:textId="77777777" w:rsidR="00CE7895" w:rsidRPr="003E72BA" w:rsidRDefault="00BB5029" w:rsidP="00CE7895">
            <w:pPr>
              <w:jc w:val="center"/>
              <w:rPr>
                <w:rFonts w:eastAsia="Times New Roman" w:cstheme="minorHAnsi"/>
                <w:sz w:val="24"/>
                <w:szCs w:val="14"/>
              </w:rPr>
            </w:pPr>
            <w:r w:rsidRPr="003E72BA">
              <w:rPr>
                <w:rFonts w:eastAsia="Times New Roman" w:cstheme="minorHAnsi"/>
                <w:sz w:val="24"/>
                <w:szCs w:val="14"/>
              </w:rPr>
              <w:t>Jesus the law breaker</w:t>
            </w:r>
          </w:p>
          <w:p w14:paraId="467F4DC3" w14:textId="77777777" w:rsidR="00CE7895" w:rsidRPr="003E72BA" w:rsidRDefault="00CE7895" w:rsidP="00CE7895">
            <w:pPr>
              <w:jc w:val="center"/>
              <w:rPr>
                <w:rFonts w:eastAsia="Times New Roman" w:cstheme="minorHAnsi"/>
                <w:sz w:val="24"/>
                <w:szCs w:val="14"/>
              </w:rPr>
            </w:pPr>
          </w:p>
          <w:p w14:paraId="1CD71426" w14:textId="77777777" w:rsidR="00CE7895" w:rsidRPr="003E72BA" w:rsidRDefault="00CE7895" w:rsidP="00CE7895">
            <w:pPr>
              <w:rPr>
                <w:rFonts w:eastAsia="Times New Roman" w:cstheme="minorHAnsi"/>
                <w:sz w:val="24"/>
                <w:szCs w:val="14"/>
              </w:rPr>
            </w:pPr>
          </w:p>
        </w:tc>
        <w:tc>
          <w:tcPr>
            <w:tcW w:w="2268" w:type="dxa"/>
            <w:shd w:val="clear" w:color="auto" w:fill="FFFFFF"/>
          </w:tcPr>
          <w:p w14:paraId="022CB546" w14:textId="77777777" w:rsidR="003E72BA" w:rsidRPr="003E72BA" w:rsidRDefault="003E72BA" w:rsidP="003E72BA">
            <w:pPr>
              <w:jc w:val="center"/>
              <w:rPr>
                <w:rFonts w:eastAsia="Times New Roman" w:cstheme="minorHAnsi"/>
                <w:sz w:val="24"/>
                <w:szCs w:val="14"/>
              </w:rPr>
            </w:pPr>
            <w:r w:rsidRPr="003E72BA">
              <w:rPr>
                <w:rFonts w:eastAsia="Times New Roman" w:cstheme="minorHAnsi"/>
                <w:b/>
                <w:sz w:val="24"/>
                <w:szCs w:val="14"/>
              </w:rPr>
              <w:t>Prophecy</w:t>
            </w:r>
            <w:r w:rsidRPr="003E72BA">
              <w:rPr>
                <w:rFonts w:eastAsia="Times New Roman" w:cstheme="minorHAnsi"/>
                <w:sz w:val="24"/>
                <w:szCs w:val="14"/>
              </w:rPr>
              <w:t xml:space="preserve"> (C)</w:t>
            </w:r>
          </w:p>
          <w:p w14:paraId="0832EC24" w14:textId="77777777" w:rsidR="00CE7895" w:rsidRPr="003E72BA" w:rsidRDefault="003E72BA" w:rsidP="00CE7895">
            <w:pPr>
              <w:jc w:val="center"/>
              <w:rPr>
                <w:rFonts w:eastAsia="Times New Roman" w:cstheme="minorHAnsi"/>
                <w:sz w:val="24"/>
                <w:szCs w:val="14"/>
              </w:rPr>
            </w:pPr>
            <w:r>
              <w:rPr>
                <w:rFonts w:eastAsia="Times New Roman" w:cstheme="minorHAnsi"/>
                <w:sz w:val="24"/>
                <w:szCs w:val="14"/>
              </w:rPr>
              <w:t>The Magi</w:t>
            </w:r>
          </w:p>
        </w:tc>
        <w:tc>
          <w:tcPr>
            <w:tcW w:w="2410" w:type="dxa"/>
            <w:shd w:val="clear" w:color="auto" w:fill="FFFFFF"/>
          </w:tcPr>
          <w:p w14:paraId="2499CCEA" w14:textId="77777777" w:rsidR="003E72BA" w:rsidRPr="003E72BA" w:rsidRDefault="003E72BA" w:rsidP="003E72BA">
            <w:pPr>
              <w:jc w:val="center"/>
              <w:rPr>
                <w:rFonts w:eastAsia="Times New Roman" w:cstheme="minorHAnsi"/>
                <w:sz w:val="24"/>
                <w:szCs w:val="14"/>
              </w:rPr>
            </w:pPr>
            <w:r>
              <w:rPr>
                <w:rFonts w:eastAsia="Times New Roman" w:cstheme="minorHAnsi"/>
                <w:b/>
                <w:sz w:val="24"/>
                <w:szCs w:val="14"/>
              </w:rPr>
              <w:t>Ritual</w:t>
            </w:r>
            <w:r w:rsidRPr="003E72BA">
              <w:rPr>
                <w:rFonts w:eastAsia="Times New Roman" w:cstheme="minorHAnsi"/>
                <w:sz w:val="24"/>
                <w:szCs w:val="14"/>
              </w:rPr>
              <w:t xml:space="preserve"> (</w:t>
            </w:r>
            <w:r>
              <w:rPr>
                <w:rFonts w:eastAsia="Times New Roman" w:cstheme="minorHAnsi"/>
                <w:sz w:val="24"/>
                <w:szCs w:val="14"/>
              </w:rPr>
              <w:t>I</w:t>
            </w:r>
            <w:r w:rsidRPr="003E72BA">
              <w:rPr>
                <w:rFonts w:eastAsia="Times New Roman" w:cstheme="minorHAnsi"/>
                <w:sz w:val="24"/>
                <w:szCs w:val="14"/>
              </w:rPr>
              <w:t>)</w:t>
            </w:r>
          </w:p>
          <w:p w14:paraId="3B570171" w14:textId="77777777" w:rsidR="00CE7895" w:rsidRPr="00013D18" w:rsidRDefault="003E72BA" w:rsidP="003E72BA">
            <w:pPr>
              <w:jc w:val="center"/>
              <w:rPr>
                <w:rFonts w:ascii="Segoe Print" w:eastAsia="Times New Roman" w:hAnsi="Segoe Print" w:cs="Arial"/>
                <w:sz w:val="14"/>
                <w:szCs w:val="14"/>
              </w:rPr>
            </w:pPr>
            <w:r>
              <w:rPr>
                <w:rFonts w:eastAsia="Times New Roman" w:cstheme="minorHAnsi"/>
                <w:sz w:val="24"/>
                <w:szCs w:val="14"/>
              </w:rPr>
              <w:t>Wudu &amp; Eid-</w:t>
            </w:r>
            <w:proofErr w:type="spellStart"/>
            <w:r>
              <w:rPr>
                <w:rFonts w:eastAsia="Times New Roman" w:cstheme="minorHAnsi"/>
                <w:sz w:val="24"/>
                <w:szCs w:val="14"/>
              </w:rPr>
              <w:t>ul</w:t>
            </w:r>
            <w:proofErr w:type="spellEnd"/>
            <w:r>
              <w:rPr>
                <w:rFonts w:eastAsia="Times New Roman" w:cstheme="minorHAnsi"/>
                <w:sz w:val="24"/>
                <w:szCs w:val="14"/>
              </w:rPr>
              <w:t>-</w:t>
            </w:r>
            <w:proofErr w:type="spellStart"/>
            <w:r>
              <w:rPr>
                <w:rFonts w:eastAsia="Times New Roman" w:cstheme="minorHAnsi"/>
                <w:sz w:val="24"/>
                <w:szCs w:val="14"/>
              </w:rPr>
              <w:t>Fitr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13DF31D8" w14:textId="77777777" w:rsidR="003E72BA" w:rsidRPr="003E72BA" w:rsidRDefault="003E72BA" w:rsidP="003E72BA">
            <w:pPr>
              <w:jc w:val="center"/>
              <w:rPr>
                <w:rFonts w:eastAsia="Times New Roman" w:cstheme="minorHAnsi"/>
                <w:sz w:val="24"/>
                <w:szCs w:val="14"/>
              </w:rPr>
            </w:pPr>
            <w:r>
              <w:rPr>
                <w:rFonts w:eastAsia="Times New Roman" w:cstheme="minorHAnsi"/>
                <w:b/>
                <w:sz w:val="24"/>
                <w:szCs w:val="14"/>
              </w:rPr>
              <w:t>Resurrection</w:t>
            </w:r>
            <w:r w:rsidRPr="003E72BA">
              <w:rPr>
                <w:rFonts w:eastAsia="Times New Roman" w:cstheme="minorHAnsi"/>
                <w:sz w:val="24"/>
                <w:szCs w:val="14"/>
              </w:rPr>
              <w:t xml:space="preserve"> (C)</w:t>
            </w:r>
          </w:p>
          <w:p w14:paraId="7487E8E8" w14:textId="77777777" w:rsidR="00CE7895" w:rsidRPr="00013D18" w:rsidRDefault="003E72BA" w:rsidP="003E72BA">
            <w:pPr>
              <w:jc w:val="center"/>
              <w:rPr>
                <w:rFonts w:ascii="Segoe Print" w:eastAsia="Times New Roman" w:hAnsi="Segoe Print" w:cs="Arial"/>
                <w:sz w:val="14"/>
                <w:szCs w:val="14"/>
              </w:rPr>
            </w:pPr>
            <w:r>
              <w:rPr>
                <w:rFonts w:eastAsia="Times New Roman" w:cstheme="minorHAnsi"/>
                <w:sz w:val="24"/>
                <w:szCs w:val="14"/>
              </w:rPr>
              <w:t>The empty cross</w:t>
            </w:r>
          </w:p>
        </w:tc>
        <w:tc>
          <w:tcPr>
            <w:tcW w:w="2410" w:type="dxa"/>
            <w:shd w:val="clear" w:color="auto" w:fill="FFFFFF"/>
          </w:tcPr>
          <w:p w14:paraId="1CFF0A63" w14:textId="77777777" w:rsidR="003E72BA" w:rsidRPr="003E72BA" w:rsidRDefault="003E72BA" w:rsidP="003E72BA">
            <w:pPr>
              <w:jc w:val="center"/>
              <w:rPr>
                <w:rFonts w:eastAsia="Times New Roman" w:cstheme="minorHAnsi"/>
                <w:sz w:val="24"/>
                <w:szCs w:val="14"/>
              </w:rPr>
            </w:pPr>
            <w:r>
              <w:rPr>
                <w:rFonts w:eastAsia="Times New Roman" w:cstheme="minorHAnsi"/>
                <w:b/>
                <w:sz w:val="24"/>
                <w:szCs w:val="14"/>
              </w:rPr>
              <w:t xml:space="preserve">Ceremony </w:t>
            </w:r>
            <w:r w:rsidRPr="003E72BA">
              <w:rPr>
                <w:rFonts w:eastAsia="Times New Roman" w:cstheme="minorHAnsi"/>
                <w:sz w:val="24"/>
                <w:szCs w:val="14"/>
              </w:rPr>
              <w:t xml:space="preserve">(C/I) </w:t>
            </w:r>
          </w:p>
          <w:p w14:paraId="7F3E4669" w14:textId="77777777" w:rsidR="00BB5029" w:rsidRDefault="003E72BA" w:rsidP="003E72BA">
            <w:pPr>
              <w:jc w:val="center"/>
              <w:rPr>
                <w:rFonts w:cs="Arial"/>
                <w:b/>
              </w:rPr>
            </w:pPr>
            <w:r>
              <w:rPr>
                <w:rFonts w:eastAsia="Times New Roman" w:cstheme="minorHAnsi"/>
                <w:sz w:val="24"/>
                <w:szCs w:val="14"/>
              </w:rPr>
              <w:t>Death ceremonies</w:t>
            </w:r>
          </w:p>
          <w:p w14:paraId="1320312B" w14:textId="77777777" w:rsidR="00BB5029" w:rsidRPr="00013D18" w:rsidRDefault="00BB5029" w:rsidP="00CE7895">
            <w:pPr>
              <w:jc w:val="center"/>
              <w:rPr>
                <w:rFonts w:ascii="Segoe Print" w:eastAsia="Times New Roman" w:hAnsi="Segoe Print" w:cs="Arial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14:paraId="550AFE62" w14:textId="77777777" w:rsidR="003E72BA" w:rsidRPr="003E72BA" w:rsidRDefault="003E72BA" w:rsidP="003E72BA">
            <w:pPr>
              <w:jc w:val="center"/>
              <w:rPr>
                <w:rFonts w:eastAsia="Times New Roman" w:cstheme="minorHAnsi"/>
                <w:sz w:val="24"/>
                <w:szCs w:val="14"/>
              </w:rPr>
            </w:pPr>
            <w:r>
              <w:rPr>
                <w:rFonts w:eastAsia="Times New Roman" w:cstheme="minorHAnsi"/>
                <w:b/>
                <w:sz w:val="24"/>
                <w:szCs w:val="14"/>
              </w:rPr>
              <w:t>Peace</w:t>
            </w:r>
            <w:r w:rsidRPr="003E72BA">
              <w:rPr>
                <w:rFonts w:eastAsia="Times New Roman" w:cstheme="minorHAnsi"/>
                <w:sz w:val="24"/>
                <w:szCs w:val="14"/>
              </w:rPr>
              <w:t xml:space="preserve"> (</w:t>
            </w:r>
            <w:r>
              <w:rPr>
                <w:rFonts w:eastAsia="Times New Roman" w:cstheme="minorHAnsi"/>
                <w:sz w:val="24"/>
                <w:szCs w:val="14"/>
              </w:rPr>
              <w:t>I</w:t>
            </w:r>
            <w:r w:rsidRPr="003E72BA">
              <w:rPr>
                <w:rFonts w:eastAsia="Times New Roman" w:cstheme="minorHAnsi"/>
                <w:sz w:val="24"/>
                <w:szCs w:val="14"/>
              </w:rPr>
              <w:t>)</w:t>
            </w:r>
          </w:p>
          <w:p w14:paraId="21CDE58C" w14:textId="77777777" w:rsidR="00CE7895" w:rsidRPr="00013D18" w:rsidRDefault="003E72BA" w:rsidP="003E72BA">
            <w:pPr>
              <w:jc w:val="center"/>
              <w:rPr>
                <w:rFonts w:ascii="Segoe Print" w:eastAsia="Times New Roman" w:hAnsi="Segoe Print" w:cs="Arial"/>
                <w:sz w:val="14"/>
                <w:szCs w:val="14"/>
              </w:rPr>
            </w:pPr>
            <w:r w:rsidRPr="003E72BA">
              <w:rPr>
                <w:rFonts w:eastAsia="Times New Roman" w:cstheme="minorHAnsi"/>
                <w:szCs w:val="14"/>
              </w:rPr>
              <w:t xml:space="preserve">Revelation of the </w:t>
            </w:r>
            <w:proofErr w:type="spellStart"/>
            <w:r w:rsidRPr="003E72BA">
              <w:rPr>
                <w:rFonts w:eastAsia="Times New Roman" w:cstheme="minorHAnsi"/>
                <w:szCs w:val="14"/>
              </w:rPr>
              <w:t>Qu’ran</w:t>
            </w:r>
            <w:proofErr w:type="spellEnd"/>
            <w:r w:rsidRPr="003E72BA">
              <w:rPr>
                <w:rFonts w:eastAsia="Times New Roman" w:cstheme="minorHAnsi"/>
                <w:szCs w:val="14"/>
              </w:rPr>
              <w:t xml:space="preserve">, </w:t>
            </w:r>
            <w:proofErr w:type="spellStart"/>
            <w:r w:rsidRPr="003E72BA">
              <w:rPr>
                <w:rFonts w:eastAsia="Times New Roman" w:cstheme="minorHAnsi"/>
                <w:szCs w:val="14"/>
              </w:rPr>
              <w:t>sawm</w:t>
            </w:r>
            <w:proofErr w:type="spellEnd"/>
            <w:r w:rsidRPr="003E72BA">
              <w:rPr>
                <w:rFonts w:eastAsia="Times New Roman" w:cstheme="minorHAnsi"/>
                <w:szCs w:val="14"/>
              </w:rPr>
              <w:t xml:space="preserve"> &amp; Ramadan</w:t>
            </w:r>
          </w:p>
        </w:tc>
      </w:tr>
      <w:tr w:rsidR="00CE7895" w:rsidRPr="00704C1C" w14:paraId="655AA862" w14:textId="77777777" w:rsidTr="00675086">
        <w:tc>
          <w:tcPr>
            <w:tcW w:w="1838" w:type="dxa"/>
          </w:tcPr>
          <w:p w14:paraId="6005DF57" w14:textId="77777777" w:rsidR="00CE7895" w:rsidRPr="000B4560" w:rsidRDefault="00CE7895" w:rsidP="00CE7895">
            <w:pPr>
              <w:jc w:val="center"/>
              <w:rPr>
                <w:rFonts w:cstheme="minorHAnsi"/>
                <w:sz w:val="24"/>
                <w:szCs w:val="32"/>
              </w:rPr>
            </w:pPr>
            <w:r w:rsidRPr="000B4560">
              <w:rPr>
                <w:rFonts w:cstheme="minorHAnsi"/>
                <w:sz w:val="24"/>
                <w:szCs w:val="32"/>
              </w:rPr>
              <w:t>French</w:t>
            </w:r>
          </w:p>
          <w:p w14:paraId="5C55FC9F" w14:textId="77777777" w:rsidR="00CE7895" w:rsidRPr="000B4560" w:rsidRDefault="00CE7895" w:rsidP="00CE7895">
            <w:pPr>
              <w:jc w:val="center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410" w:type="dxa"/>
            <w:shd w:val="clear" w:color="auto" w:fill="FFFFFF"/>
          </w:tcPr>
          <w:p w14:paraId="69C94ECE" w14:textId="77777777" w:rsidR="00CE7895" w:rsidRPr="00C17EB9" w:rsidRDefault="00CE7895" w:rsidP="00DA085F">
            <w:pPr>
              <w:jc w:val="center"/>
              <w:rPr>
                <w:b/>
              </w:rPr>
            </w:pPr>
            <w:r w:rsidRPr="00C17EB9">
              <w:rPr>
                <w:b/>
              </w:rPr>
              <w:t xml:space="preserve">Listening, Speaking, Reading </w:t>
            </w:r>
            <w:r>
              <w:rPr>
                <w:b/>
              </w:rPr>
              <w:t>&amp;</w:t>
            </w:r>
            <w:r w:rsidRPr="00C17EB9">
              <w:rPr>
                <w:b/>
              </w:rPr>
              <w:t xml:space="preserve"> Writing </w:t>
            </w:r>
          </w:p>
          <w:p w14:paraId="6AE11604" w14:textId="77777777" w:rsidR="00CE7895" w:rsidRPr="00DB6D35" w:rsidRDefault="0063157B" w:rsidP="00DA085F">
            <w:pPr>
              <w:rPr>
                <w:rFonts w:eastAsia="Times New Roman" w:cs="Arial"/>
              </w:rPr>
            </w:pPr>
            <w:r>
              <w:sym w:font="Symbol" w:char="F0B7"/>
            </w:r>
            <w:r>
              <w:t xml:space="preserve"> (Yr4) Basic phrases </w:t>
            </w:r>
            <w:r w:rsidR="00DA085F">
              <w:t xml:space="preserve">/ questions concerning telling/asking the time, mealtimes </w:t>
            </w:r>
          </w:p>
        </w:tc>
        <w:tc>
          <w:tcPr>
            <w:tcW w:w="2268" w:type="dxa"/>
            <w:shd w:val="clear" w:color="auto" w:fill="FFFFFF"/>
          </w:tcPr>
          <w:p w14:paraId="581687D8" w14:textId="77777777" w:rsidR="00CE7895" w:rsidRPr="00DA085F" w:rsidRDefault="00CE7895" w:rsidP="00DA085F">
            <w:pPr>
              <w:jc w:val="center"/>
              <w:rPr>
                <w:b/>
              </w:rPr>
            </w:pPr>
            <w:r w:rsidRPr="00C17EB9">
              <w:rPr>
                <w:b/>
              </w:rPr>
              <w:t xml:space="preserve">Listening, Speaking, Reading </w:t>
            </w:r>
            <w:r>
              <w:rPr>
                <w:b/>
              </w:rPr>
              <w:t>&amp;</w:t>
            </w:r>
            <w:r w:rsidRPr="00C17EB9">
              <w:rPr>
                <w:b/>
              </w:rPr>
              <w:t xml:space="preserve"> Writing </w:t>
            </w:r>
          </w:p>
          <w:p w14:paraId="736654FD" w14:textId="77777777" w:rsidR="00CE7895" w:rsidRPr="00DB6D35" w:rsidRDefault="0063157B" w:rsidP="0063157B">
            <w:pPr>
              <w:rPr>
                <w:rFonts w:eastAsia="Times New Roman" w:cs="Arial"/>
              </w:rPr>
            </w:pPr>
            <w:r>
              <w:sym w:font="Symbol" w:char="F0B7"/>
            </w:r>
            <w:r>
              <w:t xml:space="preserve"> (Yr4) Basic phrases concerning myself, my family, my school, the weather.</w:t>
            </w:r>
          </w:p>
        </w:tc>
        <w:tc>
          <w:tcPr>
            <w:tcW w:w="2410" w:type="dxa"/>
            <w:shd w:val="clear" w:color="auto" w:fill="FFFFFF"/>
          </w:tcPr>
          <w:p w14:paraId="37D760DA" w14:textId="77777777" w:rsidR="00CE7895" w:rsidRPr="00DA085F" w:rsidRDefault="00CE7895" w:rsidP="00DA085F">
            <w:pPr>
              <w:jc w:val="center"/>
              <w:rPr>
                <w:b/>
              </w:rPr>
            </w:pPr>
            <w:r w:rsidRPr="00C17EB9">
              <w:rPr>
                <w:b/>
              </w:rPr>
              <w:t xml:space="preserve">Listening, Speaking, Reading </w:t>
            </w:r>
            <w:r>
              <w:rPr>
                <w:b/>
              </w:rPr>
              <w:t>&amp;</w:t>
            </w:r>
            <w:r w:rsidRPr="00C17EB9">
              <w:rPr>
                <w:b/>
              </w:rPr>
              <w:t xml:space="preserve"> Writing </w:t>
            </w:r>
          </w:p>
          <w:p w14:paraId="5CAB573F" w14:textId="77777777" w:rsidR="0063157B" w:rsidRPr="0063157B" w:rsidRDefault="00DA085F" w:rsidP="0063157B">
            <w:r>
              <w:sym w:font="Symbol" w:char="F0B7"/>
            </w:r>
            <w:r>
              <w:t xml:space="preserve"> (Yr4) </w:t>
            </w:r>
            <w:r w:rsidR="0063157B" w:rsidRPr="0063157B">
              <w:t xml:space="preserve">Saying where I live </w:t>
            </w:r>
          </w:p>
          <w:p w14:paraId="343EF3BD" w14:textId="77777777" w:rsidR="0063157B" w:rsidRPr="0063157B" w:rsidRDefault="0063157B" w:rsidP="0063157B">
            <w:r w:rsidRPr="0063157B">
              <w:sym w:font="Symbol" w:char="F0B7"/>
            </w:r>
            <w:r w:rsidRPr="0063157B">
              <w:t xml:space="preserve"> Whether I have brothers and sisters </w:t>
            </w:r>
          </w:p>
          <w:p w14:paraId="6E196A0E" w14:textId="77777777" w:rsidR="0063157B" w:rsidRPr="0063157B" w:rsidRDefault="0063157B" w:rsidP="0063157B">
            <w:r w:rsidRPr="0063157B">
              <w:sym w:font="Symbol" w:char="F0B7"/>
            </w:r>
            <w:r w:rsidRPr="0063157B">
              <w:t xml:space="preserve"> Whether I have a pet </w:t>
            </w:r>
          </w:p>
          <w:p w14:paraId="60069777" w14:textId="77777777" w:rsidR="00CE7895" w:rsidRPr="00DB6D35" w:rsidRDefault="00CE7895" w:rsidP="0063157B">
            <w:pPr>
              <w:rPr>
                <w:rFonts w:eastAsia="Times New Roman" w:cs="Arial"/>
              </w:rPr>
            </w:pPr>
          </w:p>
        </w:tc>
        <w:tc>
          <w:tcPr>
            <w:tcW w:w="2126" w:type="dxa"/>
            <w:shd w:val="clear" w:color="auto" w:fill="FFFFFF"/>
          </w:tcPr>
          <w:p w14:paraId="77ED9E26" w14:textId="77777777" w:rsidR="00CE7895" w:rsidRPr="00C17EB9" w:rsidRDefault="00CE7895" w:rsidP="00CE7895">
            <w:pPr>
              <w:jc w:val="center"/>
              <w:rPr>
                <w:b/>
              </w:rPr>
            </w:pPr>
            <w:r w:rsidRPr="00C17EB9">
              <w:rPr>
                <w:b/>
              </w:rPr>
              <w:t>Listening,</w:t>
            </w:r>
            <w:r>
              <w:rPr>
                <w:b/>
              </w:rPr>
              <w:t xml:space="preserve"> Speaking, Reading &amp; Writing </w:t>
            </w:r>
          </w:p>
          <w:p w14:paraId="71D9038D" w14:textId="77777777" w:rsidR="0063157B" w:rsidRPr="0063157B" w:rsidRDefault="00DA085F" w:rsidP="0063157B">
            <w:r>
              <w:sym w:font="Symbol" w:char="F0B7"/>
            </w:r>
            <w:r>
              <w:t xml:space="preserve"> (Yr4) saying </w:t>
            </w:r>
            <w:r w:rsidR="0063157B">
              <w:t>w</w:t>
            </w:r>
            <w:r w:rsidR="0063157B" w:rsidRPr="0063157B">
              <w:t xml:space="preserve">hen my birthday is </w:t>
            </w:r>
          </w:p>
          <w:p w14:paraId="2D6A19DB" w14:textId="77777777" w:rsidR="00CE7895" w:rsidRPr="00A4507B" w:rsidRDefault="0063157B" w:rsidP="0063157B">
            <w:r w:rsidRPr="0063157B">
              <w:sym w:font="Symbol" w:char="F0B7"/>
            </w:r>
            <w:r w:rsidRPr="0063157B">
              <w:t xml:space="preserve"> Saying the date</w:t>
            </w:r>
          </w:p>
        </w:tc>
        <w:tc>
          <w:tcPr>
            <w:tcW w:w="2410" w:type="dxa"/>
            <w:shd w:val="clear" w:color="auto" w:fill="FFFFFF"/>
          </w:tcPr>
          <w:p w14:paraId="5A6EB41C" w14:textId="77777777" w:rsidR="00CE7895" w:rsidRPr="00DA085F" w:rsidRDefault="00CE7895" w:rsidP="00DA085F">
            <w:pPr>
              <w:jc w:val="center"/>
              <w:rPr>
                <w:b/>
              </w:rPr>
            </w:pPr>
            <w:r w:rsidRPr="00C17EB9">
              <w:rPr>
                <w:b/>
              </w:rPr>
              <w:t xml:space="preserve">Listening, Speaking, Reading </w:t>
            </w:r>
            <w:r>
              <w:rPr>
                <w:b/>
              </w:rPr>
              <w:t>&amp;</w:t>
            </w:r>
            <w:r w:rsidRPr="00C17EB9">
              <w:rPr>
                <w:b/>
              </w:rPr>
              <w:t xml:space="preserve"> Writing </w:t>
            </w:r>
          </w:p>
          <w:p w14:paraId="64006FEF" w14:textId="77777777" w:rsidR="00CE7895" w:rsidRDefault="00DA085F" w:rsidP="00DA085F">
            <w:pPr>
              <w:jc w:val="center"/>
            </w:pPr>
            <w:r>
              <w:t>Write a few short sentences with support using expressions which they have already learnt</w:t>
            </w:r>
          </w:p>
          <w:p w14:paraId="7FD314E3" w14:textId="77777777" w:rsidR="00DA085F" w:rsidRPr="00DB6D35" w:rsidRDefault="00DA085F" w:rsidP="00DA085F">
            <w:pPr>
              <w:jc w:val="center"/>
              <w:rPr>
                <w:rFonts w:cs="Comic Sans MS"/>
                <w:bCs/>
              </w:rPr>
            </w:pPr>
            <w:r>
              <w:sym w:font="Symbol" w:char="F0B7"/>
            </w:r>
            <w:r>
              <w:t xml:space="preserve"> a postcard, a simple note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5FD54C56" w14:textId="77777777" w:rsidR="00CE7895" w:rsidRPr="00C17EB9" w:rsidRDefault="00CE7895" w:rsidP="00CE7895">
            <w:pPr>
              <w:jc w:val="center"/>
              <w:rPr>
                <w:b/>
              </w:rPr>
            </w:pPr>
            <w:r w:rsidRPr="00C17EB9">
              <w:rPr>
                <w:b/>
              </w:rPr>
              <w:t xml:space="preserve">Listening, Speaking, Reading </w:t>
            </w:r>
            <w:r>
              <w:rPr>
                <w:b/>
              </w:rPr>
              <w:t>&amp;</w:t>
            </w:r>
            <w:r w:rsidRPr="00C17EB9">
              <w:rPr>
                <w:b/>
              </w:rPr>
              <w:t xml:space="preserve"> Writing </w:t>
            </w:r>
          </w:p>
          <w:p w14:paraId="14DE7375" w14:textId="77777777" w:rsidR="00CE7895" w:rsidRDefault="00CE7895" w:rsidP="00CE7895">
            <w:pPr>
              <w:jc w:val="center"/>
            </w:pPr>
          </w:p>
          <w:p w14:paraId="35001EC7" w14:textId="77777777" w:rsidR="00DA085F" w:rsidRDefault="00DA085F" w:rsidP="00DA085F">
            <w:r>
              <w:t xml:space="preserve">Children: Can write one or two short sentences to a model and fill in the words on a simple form- e.g. </w:t>
            </w:r>
          </w:p>
          <w:p w14:paraId="60A998E0" w14:textId="77777777" w:rsidR="00CE7895" w:rsidRPr="00DB6D35" w:rsidRDefault="00DA085F" w:rsidP="00DA085F">
            <w:pPr>
              <w:rPr>
                <w:rFonts w:eastAsia="Times New Roman" w:cs="Arial"/>
              </w:rPr>
            </w:pPr>
            <w:r>
              <w:sym w:font="Symbol" w:char="F0B7"/>
            </w:r>
            <w:r>
              <w:t xml:space="preserve"> holiday greetings by e-mail or on a postcard</w:t>
            </w:r>
          </w:p>
        </w:tc>
      </w:tr>
      <w:tr w:rsidR="00CE7895" w:rsidRPr="00704C1C" w14:paraId="2E078E2C" w14:textId="77777777" w:rsidTr="0049729D">
        <w:tc>
          <w:tcPr>
            <w:tcW w:w="1838" w:type="dxa"/>
          </w:tcPr>
          <w:p w14:paraId="61FA9DBA" w14:textId="77777777" w:rsidR="00CE7895" w:rsidRPr="000B4560" w:rsidRDefault="00CE7895" w:rsidP="00CE7895">
            <w:pPr>
              <w:jc w:val="center"/>
              <w:rPr>
                <w:rFonts w:cstheme="minorHAnsi"/>
                <w:sz w:val="24"/>
                <w:szCs w:val="32"/>
              </w:rPr>
            </w:pPr>
            <w:r w:rsidRPr="000B4560">
              <w:rPr>
                <w:rFonts w:cstheme="minorHAnsi"/>
                <w:sz w:val="24"/>
                <w:szCs w:val="32"/>
              </w:rPr>
              <w:t>SMSC/PSHE</w:t>
            </w:r>
          </w:p>
        </w:tc>
        <w:tc>
          <w:tcPr>
            <w:tcW w:w="4678" w:type="dxa"/>
            <w:gridSpan w:val="2"/>
          </w:tcPr>
          <w:p w14:paraId="6681D883" w14:textId="77777777" w:rsidR="00CE7895" w:rsidRDefault="00CE7895" w:rsidP="00CE78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Determination</w:t>
            </w:r>
          </w:p>
          <w:p w14:paraId="1E5C01AB" w14:textId="77777777" w:rsidR="00CE7895" w:rsidRPr="00EF5E9E" w:rsidRDefault="00CE7895" w:rsidP="00CE7895">
            <w:pPr>
              <w:jc w:val="center"/>
              <w:rPr>
                <w:rFonts w:cs="Arial"/>
                <w:sz w:val="2"/>
              </w:rPr>
            </w:pPr>
          </w:p>
          <w:p w14:paraId="4AB8BC0F" w14:textId="77777777" w:rsidR="00CE7895" w:rsidRDefault="00CE7895" w:rsidP="00CE7895">
            <w:pPr>
              <w:rPr>
                <w:rFonts w:cs="Arial"/>
              </w:rPr>
            </w:pPr>
            <w:r w:rsidRPr="008E2324">
              <w:rPr>
                <w:rFonts w:cs="Arial"/>
                <w:b/>
              </w:rPr>
              <w:t>Social</w:t>
            </w:r>
            <w:r w:rsidRPr="00CC1A9B">
              <w:rPr>
                <w:rFonts w:cs="Arial"/>
              </w:rPr>
              <w:t xml:space="preserve"> – Teamwork within class, working with each other in our topic le</w:t>
            </w:r>
            <w:r>
              <w:rPr>
                <w:rFonts w:cs="Arial"/>
              </w:rPr>
              <w:t>ssons, particularly when making war time food recipes.</w:t>
            </w:r>
          </w:p>
          <w:p w14:paraId="2C137B78" w14:textId="77777777" w:rsidR="00CE7895" w:rsidRPr="00CC1A9B" w:rsidRDefault="00CE7895" w:rsidP="00CE7895">
            <w:pPr>
              <w:rPr>
                <w:rFonts w:cs="Arial"/>
              </w:rPr>
            </w:pPr>
          </w:p>
          <w:p w14:paraId="02747347" w14:textId="77777777" w:rsidR="00CE7895" w:rsidRDefault="00CE7895" w:rsidP="00CE7895">
            <w:pPr>
              <w:rPr>
                <w:rFonts w:cs="Arial"/>
              </w:rPr>
            </w:pPr>
            <w:r w:rsidRPr="002D5954">
              <w:rPr>
                <w:rFonts w:cs="Arial"/>
                <w:b/>
              </w:rPr>
              <w:lastRenderedPageBreak/>
              <w:t>Cultural</w:t>
            </w:r>
            <w:r w:rsidRPr="00CC1A9B">
              <w:rPr>
                <w:rFonts w:cs="Arial"/>
              </w:rPr>
              <w:t xml:space="preserve"> – Looking at British history and how the World War changed Britain and our relationships internationally</w:t>
            </w:r>
            <w:r>
              <w:rPr>
                <w:rFonts w:cs="Arial"/>
              </w:rPr>
              <w:t>.</w:t>
            </w:r>
          </w:p>
          <w:p w14:paraId="4877259D" w14:textId="77777777" w:rsidR="00CE7895" w:rsidRPr="00CC1A9B" w:rsidRDefault="00CE7895" w:rsidP="00CE7895">
            <w:pPr>
              <w:rPr>
                <w:rFonts w:cs="Arial"/>
              </w:rPr>
            </w:pPr>
          </w:p>
          <w:p w14:paraId="1DEAC212" w14:textId="77777777" w:rsidR="00CE7895" w:rsidRDefault="00CE7895" w:rsidP="00CE7895">
            <w:pPr>
              <w:rPr>
                <w:rFonts w:cs="Arial"/>
              </w:rPr>
            </w:pPr>
            <w:r w:rsidRPr="002D5954">
              <w:rPr>
                <w:rFonts w:cs="Arial"/>
                <w:b/>
              </w:rPr>
              <w:t>Moral</w:t>
            </w:r>
            <w:r w:rsidRPr="00CC1A9B">
              <w:rPr>
                <w:rFonts w:cs="Arial"/>
              </w:rPr>
              <w:t xml:space="preserve"> – Looking at the moral implications of the choices made both sides of the War.</w:t>
            </w:r>
          </w:p>
          <w:p w14:paraId="5223E256" w14:textId="77777777" w:rsidR="00CE7895" w:rsidRPr="00CC1A9B" w:rsidRDefault="00CE7895" w:rsidP="00CE7895">
            <w:pPr>
              <w:rPr>
                <w:rFonts w:cs="Arial"/>
              </w:rPr>
            </w:pPr>
          </w:p>
          <w:p w14:paraId="45AEE71E" w14:textId="77777777" w:rsidR="00CE7895" w:rsidRPr="00AC3B44" w:rsidRDefault="00CE7895" w:rsidP="00CE7895">
            <w:pPr>
              <w:jc w:val="center"/>
              <w:rPr>
                <w:rFonts w:cs="Arial"/>
              </w:rPr>
            </w:pPr>
            <w:r w:rsidRPr="002D5954">
              <w:rPr>
                <w:rFonts w:cs="Arial"/>
                <w:b/>
              </w:rPr>
              <w:t>Spiritual</w:t>
            </w:r>
            <w:r w:rsidRPr="00CC1A9B">
              <w:rPr>
                <w:rFonts w:cs="Arial"/>
              </w:rPr>
              <w:t xml:space="preserve"> – Constant referral to issues around spirituality in worships (class and whole)</w:t>
            </w:r>
          </w:p>
          <w:p w14:paraId="61E536A0" w14:textId="77777777" w:rsidR="00CE7895" w:rsidRDefault="00CE7895" w:rsidP="00CE7895">
            <w:pPr>
              <w:rPr>
                <w:rFonts w:cs="Arial"/>
              </w:rPr>
            </w:pPr>
          </w:p>
          <w:p w14:paraId="316D71F7" w14:textId="77777777" w:rsidR="00CE7895" w:rsidRPr="00AC3B44" w:rsidRDefault="00CE7895" w:rsidP="00CE7895">
            <w:pPr>
              <w:rPr>
                <w:rFonts w:cs="Arial"/>
              </w:rPr>
            </w:pPr>
          </w:p>
        </w:tc>
        <w:tc>
          <w:tcPr>
            <w:tcW w:w="4536" w:type="dxa"/>
            <w:gridSpan w:val="2"/>
          </w:tcPr>
          <w:p w14:paraId="4EB9E267" w14:textId="77777777" w:rsidR="00CE7895" w:rsidRDefault="00CE7895" w:rsidP="00CE78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Relationships</w:t>
            </w:r>
          </w:p>
          <w:p w14:paraId="4C2F62CF" w14:textId="77777777" w:rsidR="00CE7895" w:rsidRDefault="00CE7895" w:rsidP="00CE7895">
            <w:pPr>
              <w:rPr>
                <w:rFonts w:cs="Arial"/>
              </w:rPr>
            </w:pPr>
            <w:r w:rsidRPr="008E2324">
              <w:rPr>
                <w:rFonts w:cs="Arial"/>
                <w:b/>
              </w:rPr>
              <w:t>Social</w:t>
            </w:r>
            <w:r w:rsidRPr="00CC1A9B">
              <w:rPr>
                <w:rFonts w:cs="Arial"/>
              </w:rPr>
              <w:t xml:space="preserve"> – Teamwork within class, working with each other to make a s</w:t>
            </w:r>
            <w:r>
              <w:rPr>
                <w:rFonts w:cs="Arial"/>
              </w:rPr>
              <w:t xml:space="preserve">now scene </w:t>
            </w:r>
            <w:r w:rsidRPr="00CC1A9B">
              <w:rPr>
                <w:rFonts w:cs="Arial"/>
              </w:rPr>
              <w:t xml:space="preserve">thinking carefully and debating each decision. </w:t>
            </w:r>
          </w:p>
          <w:p w14:paraId="50EE6D6C" w14:textId="77777777" w:rsidR="00CE7895" w:rsidRPr="00CC1A9B" w:rsidRDefault="00CE7895" w:rsidP="00CE7895">
            <w:pPr>
              <w:rPr>
                <w:rFonts w:cs="Arial"/>
              </w:rPr>
            </w:pPr>
          </w:p>
          <w:p w14:paraId="65E8BA59" w14:textId="03BBFD73" w:rsidR="00CE7895" w:rsidRDefault="00CE7895" w:rsidP="00CE7895">
            <w:pPr>
              <w:rPr>
                <w:rFonts w:cs="Arial"/>
              </w:rPr>
            </w:pPr>
            <w:r w:rsidRPr="008E2324">
              <w:rPr>
                <w:rFonts w:cs="Arial"/>
                <w:b/>
              </w:rPr>
              <w:lastRenderedPageBreak/>
              <w:t>Cultural</w:t>
            </w:r>
            <w:r w:rsidRPr="00CC1A9B">
              <w:rPr>
                <w:rFonts w:cs="Arial"/>
              </w:rPr>
              <w:t xml:space="preserve"> – How did the </w:t>
            </w:r>
            <w:r>
              <w:rPr>
                <w:rFonts w:cs="Arial"/>
              </w:rPr>
              <w:t>cold war</w:t>
            </w:r>
            <w:r w:rsidRPr="00CC1A9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CC1A9B">
              <w:rPr>
                <w:rFonts w:cs="Arial"/>
              </w:rPr>
              <w:t xml:space="preserve">ffect the countries involved and </w:t>
            </w:r>
            <w:r w:rsidR="00CD615C">
              <w:rPr>
                <w:rFonts w:cs="Arial"/>
              </w:rPr>
              <w:t>Britain?</w:t>
            </w:r>
          </w:p>
          <w:p w14:paraId="2C41DAAD" w14:textId="77777777" w:rsidR="00CE7895" w:rsidRDefault="00CE7895" w:rsidP="00CE7895">
            <w:pPr>
              <w:rPr>
                <w:rFonts w:cs="Arial"/>
              </w:rPr>
            </w:pPr>
          </w:p>
          <w:p w14:paraId="756ED95D" w14:textId="77777777" w:rsidR="00CE7895" w:rsidRDefault="00CE7895" w:rsidP="00CE7895">
            <w:pPr>
              <w:rPr>
                <w:rFonts w:cs="Arial"/>
              </w:rPr>
            </w:pPr>
            <w:r w:rsidRPr="008E2324">
              <w:rPr>
                <w:rFonts w:cs="Arial"/>
                <w:b/>
              </w:rPr>
              <w:t>Moral</w:t>
            </w:r>
            <w:r>
              <w:rPr>
                <w:rFonts w:cs="Arial"/>
              </w:rPr>
              <w:t xml:space="preserve"> – Looking at the moral implications of domesticating wolves by Russians.</w:t>
            </w:r>
          </w:p>
          <w:p w14:paraId="3895BFAB" w14:textId="77777777" w:rsidR="00CE7895" w:rsidRPr="00CC1A9B" w:rsidRDefault="00CE7895" w:rsidP="00CE7895">
            <w:pPr>
              <w:rPr>
                <w:rFonts w:cs="Arial"/>
              </w:rPr>
            </w:pPr>
          </w:p>
          <w:p w14:paraId="63E6D8C3" w14:textId="77777777" w:rsidR="00CE7895" w:rsidRPr="00AC3B44" w:rsidRDefault="00CE7895" w:rsidP="00CE7895">
            <w:pPr>
              <w:jc w:val="center"/>
              <w:rPr>
                <w:rFonts w:cs="Arial"/>
              </w:rPr>
            </w:pPr>
            <w:r w:rsidRPr="008E2324">
              <w:rPr>
                <w:rFonts w:cs="Arial"/>
                <w:b/>
              </w:rPr>
              <w:t>Spiritual</w:t>
            </w:r>
            <w:r w:rsidRPr="00CC1A9B">
              <w:rPr>
                <w:rFonts w:cs="Arial"/>
              </w:rPr>
              <w:t xml:space="preserve"> – Constant referral to issues around spirituality in worships (class and whole)</w:t>
            </w:r>
          </w:p>
        </w:tc>
        <w:tc>
          <w:tcPr>
            <w:tcW w:w="4394" w:type="dxa"/>
            <w:gridSpan w:val="3"/>
          </w:tcPr>
          <w:p w14:paraId="2A16A248" w14:textId="77777777" w:rsidR="00CE7895" w:rsidRDefault="00CE7895" w:rsidP="00CE78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Respect</w:t>
            </w:r>
          </w:p>
          <w:p w14:paraId="415C7E25" w14:textId="77777777" w:rsidR="00CE7895" w:rsidRPr="008A5364" w:rsidRDefault="00CE7895" w:rsidP="00CE7895">
            <w:pPr>
              <w:rPr>
                <w:rFonts w:cs="Arial"/>
              </w:rPr>
            </w:pPr>
            <w:r w:rsidRPr="008E2324">
              <w:rPr>
                <w:rFonts w:cs="Arial"/>
                <w:b/>
              </w:rPr>
              <w:t>Social</w:t>
            </w:r>
            <w:r w:rsidRPr="008A5364">
              <w:rPr>
                <w:rFonts w:cs="Arial"/>
              </w:rPr>
              <w:t xml:space="preserve"> – Teamwork within class, </w:t>
            </w:r>
            <w:r>
              <w:rPr>
                <w:rFonts w:cs="Arial"/>
              </w:rPr>
              <w:t>particularly through the creation of ‘Mayan music which involves whole class cooperation.</w:t>
            </w:r>
          </w:p>
          <w:p w14:paraId="1460310E" w14:textId="77777777" w:rsidR="00CE7895" w:rsidRPr="008A5364" w:rsidRDefault="00CE7895" w:rsidP="00CE7895">
            <w:pPr>
              <w:rPr>
                <w:rFonts w:cs="Arial"/>
              </w:rPr>
            </w:pPr>
          </w:p>
          <w:p w14:paraId="494690DF" w14:textId="77777777" w:rsidR="00CE7895" w:rsidRPr="008A5364" w:rsidRDefault="00CE7895" w:rsidP="00CE7895">
            <w:pPr>
              <w:rPr>
                <w:rFonts w:cs="Arial"/>
              </w:rPr>
            </w:pPr>
            <w:r w:rsidRPr="008E2324">
              <w:rPr>
                <w:rFonts w:cs="Arial"/>
                <w:b/>
              </w:rPr>
              <w:lastRenderedPageBreak/>
              <w:t>Cultural</w:t>
            </w:r>
            <w:r w:rsidRPr="008A5364">
              <w:rPr>
                <w:rFonts w:cs="Arial"/>
              </w:rPr>
              <w:t xml:space="preserve"> – Looking at aspects of </w:t>
            </w:r>
            <w:r>
              <w:rPr>
                <w:rFonts w:cs="Arial"/>
              </w:rPr>
              <w:t>Mayan</w:t>
            </w:r>
            <w:r w:rsidRPr="008A5364">
              <w:rPr>
                <w:rFonts w:cs="Arial"/>
              </w:rPr>
              <w:t xml:space="preserve"> history </w:t>
            </w:r>
          </w:p>
          <w:p w14:paraId="333089FD" w14:textId="77777777" w:rsidR="00CE7895" w:rsidRPr="008A5364" w:rsidRDefault="00CE7895" w:rsidP="00CE7895">
            <w:pPr>
              <w:rPr>
                <w:rFonts w:cs="Arial"/>
              </w:rPr>
            </w:pPr>
          </w:p>
          <w:p w14:paraId="682A739E" w14:textId="77777777" w:rsidR="00CE7895" w:rsidRPr="008A5364" w:rsidRDefault="00CE7895" w:rsidP="00CE7895">
            <w:pPr>
              <w:rPr>
                <w:rFonts w:cs="Arial"/>
              </w:rPr>
            </w:pPr>
            <w:r w:rsidRPr="008E2324">
              <w:rPr>
                <w:rFonts w:cs="Arial"/>
                <w:b/>
              </w:rPr>
              <w:t>Moral</w:t>
            </w:r>
            <w:r w:rsidRPr="008A5364">
              <w:rPr>
                <w:rFonts w:cs="Arial"/>
              </w:rPr>
              <w:t xml:space="preserve"> – </w:t>
            </w:r>
            <w:r w:rsidRPr="007B5295">
              <w:rPr>
                <w:rFonts w:cs="Arial"/>
              </w:rPr>
              <w:t xml:space="preserve">Looking at the moral implications </w:t>
            </w:r>
            <w:r>
              <w:rPr>
                <w:rFonts w:cs="Arial"/>
              </w:rPr>
              <w:t xml:space="preserve">of the Mayan treatment and land use. </w:t>
            </w:r>
          </w:p>
          <w:p w14:paraId="3FA263E4" w14:textId="77777777" w:rsidR="00CE7895" w:rsidRPr="008A5364" w:rsidRDefault="00CE7895" w:rsidP="00CE7895">
            <w:pPr>
              <w:rPr>
                <w:rFonts w:cs="Arial"/>
              </w:rPr>
            </w:pPr>
          </w:p>
          <w:p w14:paraId="6D629444" w14:textId="77777777" w:rsidR="00AE2DB4" w:rsidRDefault="00AE2DB4" w:rsidP="00CE7895">
            <w:pPr>
              <w:jc w:val="center"/>
              <w:rPr>
                <w:rFonts w:cs="Arial"/>
                <w:b/>
              </w:rPr>
            </w:pPr>
          </w:p>
          <w:p w14:paraId="53DF0675" w14:textId="2051637E" w:rsidR="00CE7895" w:rsidRPr="00AC3B44" w:rsidRDefault="00CE7895" w:rsidP="00CE7895">
            <w:pPr>
              <w:jc w:val="center"/>
              <w:rPr>
                <w:rFonts w:cs="Arial"/>
              </w:rPr>
            </w:pPr>
            <w:r w:rsidRPr="008E2324">
              <w:rPr>
                <w:rFonts w:cs="Arial"/>
                <w:b/>
              </w:rPr>
              <w:t>Spiritual</w:t>
            </w:r>
            <w:r w:rsidRPr="008A5364">
              <w:rPr>
                <w:rFonts w:cs="Arial"/>
              </w:rPr>
              <w:t xml:space="preserve"> – Constant referral to issues around spirituality in worships (class and whole)</w:t>
            </w:r>
          </w:p>
        </w:tc>
      </w:tr>
      <w:tr w:rsidR="00CE7895" w:rsidRPr="00704C1C" w14:paraId="489A820F" w14:textId="77777777" w:rsidTr="0049729D">
        <w:tc>
          <w:tcPr>
            <w:tcW w:w="1838" w:type="dxa"/>
          </w:tcPr>
          <w:p w14:paraId="72E5F563" w14:textId="77777777" w:rsidR="00CE7895" w:rsidRPr="000B4560" w:rsidRDefault="00CE7895" w:rsidP="00CE7895">
            <w:pPr>
              <w:jc w:val="center"/>
              <w:rPr>
                <w:rFonts w:cstheme="minorHAnsi"/>
                <w:sz w:val="24"/>
                <w:szCs w:val="32"/>
              </w:rPr>
            </w:pPr>
            <w:r w:rsidRPr="000B4560">
              <w:rPr>
                <w:rFonts w:cstheme="minorHAnsi"/>
                <w:sz w:val="24"/>
                <w:szCs w:val="32"/>
              </w:rPr>
              <w:lastRenderedPageBreak/>
              <w:t>Trips/Events/Visitors/Risk Day</w:t>
            </w:r>
          </w:p>
        </w:tc>
        <w:tc>
          <w:tcPr>
            <w:tcW w:w="4678" w:type="dxa"/>
            <w:gridSpan w:val="2"/>
          </w:tcPr>
          <w:p w14:paraId="7B03DB23" w14:textId="77777777" w:rsidR="00CE7895" w:rsidRPr="00AC3B44" w:rsidRDefault="008739EF" w:rsidP="00CE789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Covid</w:t>
            </w:r>
            <w:proofErr w:type="spellEnd"/>
            <w:r>
              <w:rPr>
                <w:rFonts w:cs="Arial"/>
              </w:rPr>
              <w:t xml:space="preserve"> –wait on Government guide lines</w:t>
            </w:r>
          </w:p>
        </w:tc>
        <w:tc>
          <w:tcPr>
            <w:tcW w:w="4536" w:type="dxa"/>
            <w:gridSpan w:val="2"/>
          </w:tcPr>
          <w:p w14:paraId="5DFAB770" w14:textId="77777777" w:rsidR="00CE7895" w:rsidRPr="00AC3B44" w:rsidRDefault="008739EF" w:rsidP="00CE789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Covid</w:t>
            </w:r>
            <w:proofErr w:type="spellEnd"/>
          </w:p>
        </w:tc>
        <w:tc>
          <w:tcPr>
            <w:tcW w:w="4394" w:type="dxa"/>
            <w:gridSpan w:val="3"/>
          </w:tcPr>
          <w:p w14:paraId="765C28EA" w14:textId="77777777" w:rsidR="00CE7895" w:rsidRPr="00AC3B44" w:rsidRDefault="008739EF" w:rsidP="00CE789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Covid</w:t>
            </w:r>
            <w:proofErr w:type="spellEnd"/>
          </w:p>
        </w:tc>
      </w:tr>
    </w:tbl>
    <w:p w14:paraId="6A7C4666" w14:textId="77777777" w:rsidR="00895CE0" w:rsidRPr="00895CE0" w:rsidRDefault="00895CE0" w:rsidP="00895CE0">
      <w:pPr>
        <w:rPr>
          <w:sz w:val="38"/>
        </w:rPr>
      </w:pPr>
    </w:p>
    <w:sectPr w:rsidR="00895CE0" w:rsidRPr="00895CE0" w:rsidSect="004C6611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027"/>
    <w:multiLevelType w:val="hybridMultilevel"/>
    <w:tmpl w:val="51F0E4C2"/>
    <w:lvl w:ilvl="0" w:tplc="9F3C3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50F59"/>
    <w:multiLevelType w:val="hybridMultilevel"/>
    <w:tmpl w:val="D27096F0"/>
    <w:lvl w:ilvl="0" w:tplc="EAEAAC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03670"/>
    <w:multiLevelType w:val="hybridMultilevel"/>
    <w:tmpl w:val="2774EC26"/>
    <w:lvl w:ilvl="0" w:tplc="EAEAAC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AB3E4D"/>
    <w:multiLevelType w:val="hybridMultilevel"/>
    <w:tmpl w:val="B666D666"/>
    <w:lvl w:ilvl="0" w:tplc="EAEAAC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C4DBB"/>
    <w:multiLevelType w:val="hybridMultilevel"/>
    <w:tmpl w:val="CBA87EC6"/>
    <w:lvl w:ilvl="0" w:tplc="FD984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42685"/>
    <w:multiLevelType w:val="hybridMultilevel"/>
    <w:tmpl w:val="01600B38"/>
    <w:lvl w:ilvl="0" w:tplc="EAEAAC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44627"/>
    <w:multiLevelType w:val="hybridMultilevel"/>
    <w:tmpl w:val="F39A052A"/>
    <w:lvl w:ilvl="0" w:tplc="EAEAAC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05BA2"/>
    <w:multiLevelType w:val="hybridMultilevel"/>
    <w:tmpl w:val="D22EB066"/>
    <w:lvl w:ilvl="0" w:tplc="A8C8AD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E0"/>
    <w:rsid w:val="000648DB"/>
    <w:rsid w:val="0007306A"/>
    <w:rsid w:val="000B4560"/>
    <w:rsid w:val="00103D0B"/>
    <w:rsid w:val="00124F3C"/>
    <w:rsid w:val="00156B1F"/>
    <w:rsid w:val="001608C4"/>
    <w:rsid w:val="00172223"/>
    <w:rsid w:val="00182005"/>
    <w:rsid w:val="001F5C3E"/>
    <w:rsid w:val="001F63E2"/>
    <w:rsid w:val="002153F7"/>
    <w:rsid w:val="002327F4"/>
    <w:rsid w:val="002A6B69"/>
    <w:rsid w:val="002A6E58"/>
    <w:rsid w:val="002D5954"/>
    <w:rsid w:val="002F259F"/>
    <w:rsid w:val="003223B0"/>
    <w:rsid w:val="00323643"/>
    <w:rsid w:val="00335AE8"/>
    <w:rsid w:val="003410A7"/>
    <w:rsid w:val="003A4282"/>
    <w:rsid w:val="003A74C1"/>
    <w:rsid w:val="003B00FD"/>
    <w:rsid w:val="003C5CCD"/>
    <w:rsid w:val="003E72BA"/>
    <w:rsid w:val="00434260"/>
    <w:rsid w:val="004405A6"/>
    <w:rsid w:val="0044129A"/>
    <w:rsid w:val="0045717D"/>
    <w:rsid w:val="00470780"/>
    <w:rsid w:val="0049322D"/>
    <w:rsid w:val="0049729D"/>
    <w:rsid w:val="004A7418"/>
    <w:rsid w:val="004C6611"/>
    <w:rsid w:val="004F42CB"/>
    <w:rsid w:val="005323DE"/>
    <w:rsid w:val="00557C85"/>
    <w:rsid w:val="005C78D3"/>
    <w:rsid w:val="0063157B"/>
    <w:rsid w:val="00671062"/>
    <w:rsid w:val="006723D4"/>
    <w:rsid w:val="00675086"/>
    <w:rsid w:val="00675CC4"/>
    <w:rsid w:val="006B03CB"/>
    <w:rsid w:val="006B379B"/>
    <w:rsid w:val="006F3DB9"/>
    <w:rsid w:val="00704C1C"/>
    <w:rsid w:val="00746286"/>
    <w:rsid w:val="00752156"/>
    <w:rsid w:val="007D047F"/>
    <w:rsid w:val="007D6CA3"/>
    <w:rsid w:val="007E6461"/>
    <w:rsid w:val="008038C1"/>
    <w:rsid w:val="008323EC"/>
    <w:rsid w:val="008739EF"/>
    <w:rsid w:val="00881DE3"/>
    <w:rsid w:val="00895CE0"/>
    <w:rsid w:val="008B65B1"/>
    <w:rsid w:val="008D3289"/>
    <w:rsid w:val="008D74F1"/>
    <w:rsid w:val="008E2324"/>
    <w:rsid w:val="008F0142"/>
    <w:rsid w:val="0092564A"/>
    <w:rsid w:val="0094551C"/>
    <w:rsid w:val="009573DE"/>
    <w:rsid w:val="00983CA3"/>
    <w:rsid w:val="00A806CA"/>
    <w:rsid w:val="00A8254E"/>
    <w:rsid w:val="00A836AD"/>
    <w:rsid w:val="00A87D96"/>
    <w:rsid w:val="00A91D1F"/>
    <w:rsid w:val="00AC3B44"/>
    <w:rsid w:val="00AE2DB4"/>
    <w:rsid w:val="00AF4B4D"/>
    <w:rsid w:val="00B10B51"/>
    <w:rsid w:val="00B73521"/>
    <w:rsid w:val="00B80771"/>
    <w:rsid w:val="00B832CE"/>
    <w:rsid w:val="00B92962"/>
    <w:rsid w:val="00BA48CD"/>
    <w:rsid w:val="00BB5029"/>
    <w:rsid w:val="00BB5C91"/>
    <w:rsid w:val="00C526B0"/>
    <w:rsid w:val="00C8623A"/>
    <w:rsid w:val="00CB25AA"/>
    <w:rsid w:val="00CC1464"/>
    <w:rsid w:val="00CD615C"/>
    <w:rsid w:val="00CE7895"/>
    <w:rsid w:val="00D57714"/>
    <w:rsid w:val="00D76118"/>
    <w:rsid w:val="00D82FA5"/>
    <w:rsid w:val="00DA085F"/>
    <w:rsid w:val="00DE3285"/>
    <w:rsid w:val="00DF6EDB"/>
    <w:rsid w:val="00E07C93"/>
    <w:rsid w:val="00E138F7"/>
    <w:rsid w:val="00E25B41"/>
    <w:rsid w:val="00E6631E"/>
    <w:rsid w:val="00E7154E"/>
    <w:rsid w:val="00E824CC"/>
    <w:rsid w:val="00E852AE"/>
    <w:rsid w:val="00ED5CCE"/>
    <w:rsid w:val="00EF5E9E"/>
    <w:rsid w:val="00F153FF"/>
    <w:rsid w:val="00F4233F"/>
    <w:rsid w:val="00F46831"/>
    <w:rsid w:val="00F47841"/>
    <w:rsid w:val="00F73EAD"/>
    <w:rsid w:val="00F762C7"/>
    <w:rsid w:val="00F82262"/>
    <w:rsid w:val="00FA5F99"/>
    <w:rsid w:val="00FA63ED"/>
    <w:rsid w:val="00FB13F9"/>
    <w:rsid w:val="00FD0E39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60A6"/>
  <w15:chartTrackingRefBased/>
  <w15:docId w15:val="{331B0231-3889-4C78-8E5B-DF98C4B3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0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Bullets - Twinkl"/>
    <w:basedOn w:val="Normal"/>
    <w:uiPriority w:val="34"/>
    <w:qFormat/>
    <w:rsid w:val="0074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Grainger</dc:creator>
  <cp:keywords/>
  <dc:description/>
  <cp:lastModifiedBy>Debbie Lewis</cp:lastModifiedBy>
  <cp:revision>2</cp:revision>
  <dcterms:created xsi:type="dcterms:W3CDTF">2020-09-09T13:17:00Z</dcterms:created>
  <dcterms:modified xsi:type="dcterms:W3CDTF">2020-09-09T13:17:00Z</dcterms:modified>
</cp:coreProperties>
</file>